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F07" w:rsidRPr="00181E49" w:rsidRDefault="005D2F07" w:rsidP="005D2F07">
      <w:pPr>
        <w:spacing w:after="0" w:line="240" w:lineRule="auto"/>
        <w:jc w:val="center"/>
        <w:rPr>
          <w:rFonts w:ascii="Times New Roman" w:hAnsi="Times New Roman" w:cs="Times New Roman"/>
          <w:b/>
          <w:sz w:val="26"/>
          <w:szCs w:val="26"/>
        </w:rPr>
      </w:pPr>
      <w:r w:rsidRPr="00181E49">
        <w:rPr>
          <w:rFonts w:ascii="Times New Roman" w:hAnsi="Times New Roman" w:cs="Times New Roman"/>
          <w:b/>
          <w:sz w:val="26"/>
          <w:szCs w:val="26"/>
        </w:rPr>
        <w:t>ỦY BAN NHÂN DÂN THÀNH PHỐ HỒ CHÍ MINH</w:t>
      </w:r>
    </w:p>
    <w:p w:rsidR="005D2F07" w:rsidRPr="00181E49" w:rsidRDefault="005D2F07" w:rsidP="005D2F07">
      <w:pPr>
        <w:spacing w:after="0"/>
        <w:jc w:val="center"/>
        <w:rPr>
          <w:rFonts w:ascii="Times New Roman" w:hAnsi="Times New Roman" w:cs="Times New Roman"/>
          <w:b/>
          <w:sz w:val="26"/>
          <w:szCs w:val="26"/>
        </w:rPr>
      </w:pPr>
      <w:r w:rsidRPr="00181E49">
        <w:rPr>
          <w:rFonts w:ascii="Times New Roman" w:hAnsi="Times New Roman" w:cs="Times New Roman"/>
          <w:b/>
          <w:sz w:val="26"/>
          <w:szCs w:val="26"/>
        </w:rPr>
        <w:t>TRƯỜNG CAO ĐẲNG LÝ TỰ TRỌNG THÀNH PHỐ HỒ CHÍ MINH</w:t>
      </w:r>
    </w:p>
    <w:p w:rsidR="005D2F07" w:rsidRPr="00181E49" w:rsidRDefault="005D2F07" w:rsidP="005D2F07">
      <w:pPr>
        <w:spacing w:after="0"/>
        <w:jc w:val="center"/>
        <w:rPr>
          <w:rFonts w:ascii="Times New Roman" w:hAnsi="Times New Roman" w:cs="Times New Roman"/>
          <w:b/>
          <w:sz w:val="26"/>
          <w:szCs w:val="26"/>
        </w:rPr>
      </w:pPr>
      <w:r w:rsidRPr="00181E49">
        <w:rPr>
          <w:rFonts w:ascii="Times New Roman" w:hAnsi="Times New Roman" w:cs="Times New Roman"/>
          <w:b/>
          <w:sz w:val="26"/>
          <w:szCs w:val="26"/>
        </w:rPr>
        <w:t>KHOA KINH TẾ</w:t>
      </w:r>
    </w:p>
    <w:p w:rsidR="005D2F07" w:rsidRPr="00181E49" w:rsidRDefault="005D2F07" w:rsidP="005D2F07">
      <w:pPr>
        <w:spacing w:after="0"/>
        <w:jc w:val="center"/>
        <w:rPr>
          <w:rFonts w:ascii="Times New Roman" w:hAnsi="Times New Roman" w:cs="Times New Roman"/>
          <w:b/>
          <w:sz w:val="26"/>
          <w:szCs w:val="26"/>
        </w:rPr>
      </w:pPr>
    </w:p>
    <w:p w:rsidR="005D2F07" w:rsidRPr="00181E49" w:rsidRDefault="005D2F07" w:rsidP="005D2F07">
      <w:pPr>
        <w:spacing w:after="0"/>
        <w:jc w:val="center"/>
        <w:rPr>
          <w:rFonts w:ascii="Times New Roman" w:hAnsi="Times New Roman" w:cs="Times New Roman"/>
          <w:b/>
          <w:sz w:val="26"/>
          <w:szCs w:val="26"/>
        </w:rPr>
      </w:pPr>
      <w:r w:rsidRPr="00181E49">
        <w:rPr>
          <w:rFonts w:ascii="Times New Roman" w:hAnsi="Times New Roman" w:cs="Times New Roman"/>
          <w:noProof/>
          <w:sz w:val="26"/>
          <w:szCs w:val="26"/>
        </w:rPr>
        <w:drawing>
          <wp:inline distT="0" distB="0" distL="0" distR="0" wp14:anchorId="51ED73B5" wp14:editId="1D7CBD39">
            <wp:extent cx="1495425" cy="1020915"/>
            <wp:effectExtent l="0" t="0" r="0" b="8255"/>
            <wp:docPr id="1073741852" name="Picture 107374185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5D2F07" w:rsidRPr="00181E49" w:rsidRDefault="005D2F07" w:rsidP="005D2F07">
      <w:pPr>
        <w:spacing w:after="0"/>
        <w:jc w:val="center"/>
        <w:rPr>
          <w:rFonts w:ascii="Times New Roman" w:hAnsi="Times New Roman" w:cs="Times New Roman"/>
          <w:b/>
          <w:sz w:val="26"/>
          <w:szCs w:val="26"/>
        </w:rPr>
      </w:pPr>
    </w:p>
    <w:p w:rsidR="005D2F07" w:rsidRPr="00181E49" w:rsidRDefault="005D2F07" w:rsidP="005D2F07">
      <w:pPr>
        <w:spacing w:after="0"/>
        <w:jc w:val="center"/>
        <w:rPr>
          <w:rFonts w:ascii="Times New Roman" w:hAnsi="Times New Roman" w:cs="Times New Roman"/>
          <w:b/>
          <w:sz w:val="26"/>
          <w:szCs w:val="26"/>
        </w:rPr>
      </w:pPr>
    </w:p>
    <w:p w:rsidR="005D2F07" w:rsidRPr="00181E49" w:rsidRDefault="005D2F07" w:rsidP="005D2F07">
      <w:pPr>
        <w:spacing w:after="0" w:line="360" w:lineRule="auto"/>
        <w:jc w:val="center"/>
        <w:rPr>
          <w:rFonts w:ascii="Times New Roman" w:hAnsi="Times New Roman" w:cs="Times New Roman"/>
          <w:b/>
          <w:sz w:val="26"/>
          <w:szCs w:val="26"/>
        </w:rPr>
      </w:pPr>
      <w:r w:rsidRPr="00181E49">
        <w:rPr>
          <w:rFonts w:ascii="Times New Roman" w:hAnsi="Times New Roman" w:cs="Times New Roman"/>
          <w:b/>
          <w:sz w:val="26"/>
          <w:szCs w:val="26"/>
        </w:rPr>
        <w:t>TIỂU LUẬN KẾT THÚC MÔN</w:t>
      </w:r>
    </w:p>
    <w:p w:rsidR="005D2F07" w:rsidRPr="00181E49" w:rsidRDefault="005D2F07" w:rsidP="005D2F07">
      <w:pPr>
        <w:spacing w:after="0" w:line="360" w:lineRule="auto"/>
        <w:jc w:val="center"/>
        <w:rPr>
          <w:rFonts w:ascii="Times New Roman" w:hAnsi="Times New Roman" w:cs="Times New Roman"/>
          <w:b/>
          <w:sz w:val="26"/>
          <w:szCs w:val="26"/>
        </w:rPr>
      </w:pPr>
      <w:r w:rsidRPr="00181E49">
        <w:rPr>
          <w:rFonts w:ascii="Times New Roman" w:hAnsi="Times New Roman" w:cs="Times New Roman"/>
          <w:b/>
          <w:sz w:val="26"/>
          <w:szCs w:val="26"/>
        </w:rPr>
        <w:t>QUẢN TRỊ KHO HÀNG</w:t>
      </w:r>
    </w:p>
    <w:p w:rsidR="005D2F07" w:rsidRPr="00181E49" w:rsidRDefault="005D2F07" w:rsidP="005D2F07">
      <w:pPr>
        <w:spacing w:after="0" w:line="360" w:lineRule="auto"/>
        <w:jc w:val="center"/>
        <w:rPr>
          <w:rFonts w:ascii="Times New Roman" w:hAnsi="Times New Roman" w:cs="Times New Roman"/>
          <w:b/>
          <w:sz w:val="26"/>
          <w:szCs w:val="26"/>
        </w:rPr>
      </w:pPr>
    </w:p>
    <w:p w:rsidR="005D2F07" w:rsidRPr="00181E49" w:rsidRDefault="005D2F07" w:rsidP="005D2F07">
      <w:pPr>
        <w:spacing w:after="0" w:line="360" w:lineRule="auto"/>
        <w:jc w:val="center"/>
        <w:rPr>
          <w:rFonts w:ascii="Times New Roman" w:hAnsi="Times New Roman" w:cs="Times New Roman"/>
          <w:b/>
          <w:sz w:val="26"/>
          <w:szCs w:val="26"/>
        </w:rPr>
      </w:pPr>
    </w:p>
    <w:p w:rsidR="005D2F07" w:rsidRPr="00181E49" w:rsidRDefault="005D2F07" w:rsidP="005D2F07">
      <w:pPr>
        <w:spacing w:after="0" w:line="360" w:lineRule="auto"/>
        <w:jc w:val="center"/>
        <w:rPr>
          <w:rFonts w:ascii="Times New Roman" w:hAnsi="Times New Roman" w:cs="Times New Roman"/>
          <w:b/>
          <w:sz w:val="26"/>
          <w:szCs w:val="26"/>
        </w:rPr>
      </w:pPr>
    </w:p>
    <w:p w:rsidR="005D2F07" w:rsidRPr="00181E49" w:rsidRDefault="005D2F07" w:rsidP="005D2F07">
      <w:pPr>
        <w:pStyle w:val="Body"/>
        <w:tabs>
          <w:tab w:val="left" w:pos="1094"/>
        </w:tabs>
        <w:rPr>
          <w:rFonts w:cs="Times New Roman"/>
          <w:color w:val="auto"/>
          <w:sz w:val="34"/>
          <w:szCs w:val="34"/>
        </w:rPr>
      </w:pPr>
      <w:r w:rsidRPr="00181E49">
        <w:rPr>
          <w:rFonts w:cs="Times New Roman"/>
          <w:color w:val="auto"/>
          <w:sz w:val="60"/>
          <w:szCs w:val="60"/>
        </w:rPr>
        <w:t xml:space="preserve">        </w:t>
      </w:r>
      <w:r w:rsidRPr="00181E49">
        <w:rPr>
          <w:rFonts w:cs="Times New Roman"/>
          <w:color w:val="auto"/>
          <w:sz w:val="34"/>
          <w:szCs w:val="34"/>
          <w:lang w:val="de-DE"/>
        </w:rPr>
        <w:t>Sinh vi</w:t>
      </w:r>
      <w:r w:rsidRPr="00181E49">
        <w:rPr>
          <w:rFonts w:cs="Times New Roman"/>
          <w:color w:val="auto"/>
          <w:sz w:val="34"/>
          <w:szCs w:val="34"/>
          <w:lang w:val="fr-FR"/>
        </w:rPr>
        <w:t>ê</w:t>
      </w:r>
      <w:r w:rsidRPr="00181E49">
        <w:rPr>
          <w:rFonts w:cs="Times New Roman"/>
          <w:color w:val="auto"/>
          <w:sz w:val="34"/>
          <w:szCs w:val="34"/>
        </w:rPr>
        <w:t>n thực hiện: NGUYỄN NHẬT VŨ</w:t>
      </w:r>
    </w:p>
    <w:p w:rsidR="005D2F07" w:rsidRPr="00181E49" w:rsidRDefault="005D2F07" w:rsidP="005D2F07">
      <w:pPr>
        <w:pStyle w:val="Body"/>
        <w:spacing w:line="360" w:lineRule="auto"/>
        <w:ind w:left="567"/>
        <w:rPr>
          <w:rFonts w:cs="Times New Roman"/>
          <w:color w:val="auto"/>
          <w:sz w:val="34"/>
          <w:szCs w:val="34"/>
        </w:rPr>
      </w:pPr>
      <w:r w:rsidRPr="00181E49">
        <w:rPr>
          <w:rFonts w:cs="Times New Roman"/>
          <w:color w:val="auto"/>
          <w:sz w:val="34"/>
          <w:szCs w:val="34"/>
        </w:rPr>
        <w:t xml:space="preserve">        Lớp: 20C1-LGT1 </w:t>
      </w:r>
    </w:p>
    <w:p w:rsidR="005D2F07" w:rsidRPr="00181E49" w:rsidRDefault="005D2F07" w:rsidP="005D2F07">
      <w:pPr>
        <w:pStyle w:val="Body"/>
        <w:spacing w:line="360" w:lineRule="auto"/>
        <w:ind w:left="567"/>
        <w:rPr>
          <w:rFonts w:cs="Times New Roman"/>
          <w:color w:val="auto"/>
          <w:sz w:val="34"/>
          <w:szCs w:val="34"/>
        </w:rPr>
      </w:pPr>
      <w:r w:rsidRPr="00181E49">
        <w:rPr>
          <w:rFonts w:cs="Times New Roman"/>
          <w:color w:val="auto"/>
          <w:sz w:val="34"/>
          <w:szCs w:val="34"/>
        </w:rPr>
        <w:t xml:space="preserve">        MSSV: 20005655</w:t>
      </w:r>
    </w:p>
    <w:p w:rsidR="005D2F07" w:rsidRPr="00181E49" w:rsidRDefault="005D2F07" w:rsidP="005D2F07">
      <w:pPr>
        <w:pStyle w:val="Body"/>
        <w:spacing w:line="360" w:lineRule="auto"/>
        <w:ind w:left="567"/>
        <w:rPr>
          <w:rFonts w:cs="Times New Roman"/>
          <w:color w:val="auto"/>
          <w:sz w:val="34"/>
          <w:szCs w:val="34"/>
        </w:rPr>
      </w:pPr>
      <w:r w:rsidRPr="00181E49">
        <w:rPr>
          <w:rFonts w:cs="Times New Roman"/>
          <w:color w:val="auto"/>
          <w:sz w:val="34"/>
          <w:szCs w:val="34"/>
        </w:rPr>
        <w:t xml:space="preserve">        Giả</w:t>
      </w:r>
      <w:r w:rsidRPr="00181E49">
        <w:rPr>
          <w:rFonts w:cs="Times New Roman"/>
          <w:color w:val="auto"/>
          <w:sz w:val="34"/>
          <w:szCs w:val="34"/>
          <w:lang w:val="nl-NL"/>
        </w:rPr>
        <w:t>ng vi</w:t>
      </w:r>
      <w:r w:rsidRPr="00181E49">
        <w:rPr>
          <w:rFonts w:cs="Times New Roman"/>
          <w:color w:val="auto"/>
          <w:sz w:val="34"/>
          <w:szCs w:val="34"/>
          <w:lang w:val="fr-FR"/>
        </w:rPr>
        <w:t>ê</w:t>
      </w:r>
      <w:r w:rsidRPr="00181E49">
        <w:rPr>
          <w:rFonts w:cs="Times New Roman"/>
          <w:color w:val="auto"/>
          <w:sz w:val="34"/>
          <w:szCs w:val="34"/>
        </w:rPr>
        <w:t>n hướ</w:t>
      </w:r>
      <w:r w:rsidRPr="00181E49">
        <w:rPr>
          <w:rFonts w:cs="Times New Roman"/>
          <w:color w:val="auto"/>
          <w:sz w:val="34"/>
          <w:szCs w:val="34"/>
          <w:lang w:val="de-DE"/>
        </w:rPr>
        <w:t>ng d</w:t>
      </w:r>
      <w:r w:rsidRPr="00181E49">
        <w:rPr>
          <w:rFonts w:cs="Times New Roman"/>
          <w:color w:val="auto"/>
          <w:sz w:val="34"/>
          <w:szCs w:val="34"/>
        </w:rPr>
        <w:t>ẫn: CAO XUÂN GIANG</w:t>
      </w:r>
    </w:p>
    <w:p w:rsidR="005D2F07" w:rsidRPr="00181E49" w:rsidRDefault="005D2F07" w:rsidP="005D2F07">
      <w:pPr>
        <w:spacing w:after="0" w:line="360" w:lineRule="auto"/>
        <w:jc w:val="center"/>
        <w:rPr>
          <w:rFonts w:ascii="Times New Roman" w:hAnsi="Times New Roman" w:cs="Times New Roman"/>
          <w:b/>
          <w:sz w:val="28"/>
          <w:szCs w:val="28"/>
        </w:rPr>
      </w:pPr>
    </w:p>
    <w:p w:rsidR="005D2F07" w:rsidRPr="00181E49" w:rsidRDefault="005D2F07" w:rsidP="005D2F07">
      <w:pPr>
        <w:spacing w:after="0" w:line="360" w:lineRule="auto"/>
        <w:rPr>
          <w:rFonts w:ascii="Times New Roman" w:hAnsi="Times New Roman" w:cs="Times New Roman"/>
          <w:b/>
          <w:sz w:val="30"/>
          <w:szCs w:val="30"/>
        </w:rPr>
      </w:pPr>
    </w:p>
    <w:p w:rsidR="005D2F07" w:rsidRPr="00181E49" w:rsidRDefault="005D2F07" w:rsidP="005D2F07">
      <w:pPr>
        <w:spacing w:after="0" w:line="360" w:lineRule="auto"/>
        <w:rPr>
          <w:rFonts w:ascii="Times New Roman" w:hAnsi="Times New Roman" w:cs="Times New Roman"/>
          <w:b/>
          <w:sz w:val="30"/>
          <w:szCs w:val="30"/>
        </w:rPr>
      </w:pPr>
    </w:p>
    <w:p w:rsidR="005D2F07" w:rsidRPr="00181E49" w:rsidRDefault="005D2F07" w:rsidP="005D2F07">
      <w:pPr>
        <w:spacing w:after="0" w:line="240" w:lineRule="auto"/>
        <w:jc w:val="center"/>
        <w:rPr>
          <w:rFonts w:ascii="Times New Roman" w:hAnsi="Times New Roman" w:cs="Times New Roman"/>
          <w:b/>
          <w:iCs/>
          <w:szCs w:val="26"/>
        </w:rPr>
      </w:pPr>
      <w:r w:rsidRPr="00181E49">
        <w:rPr>
          <w:rFonts w:ascii="Times New Roman" w:hAnsi="Times New Roman" w:cs="Times New Roman"/>
          <w:b/>
          <w:iCs/>
          <w:szCs w:val="26"/>
        </w:rPr>
        <w:t>TP. HỒ CHÍ MINH – 2021</w:t>
      </w:r>
    </w:p>
    <w:p w:rsidR="000B1972" w:rsidRPr="00181E49" w:rsidRDefault="005D2F07">
      <w:pPr>
        <w:spacing w:after="0" w:line="240" w:lineRule="auto"/>
        <w:rPr>
          <w:rFonts w:ascii="Times New Roman" w:hAnsi="Times New Roman" w:cs="Times New Roman"/>
          <w:b/>
          <w:iCs/>
          <w:szCs w:val="26"/>
        </w:rPr>
        <w:sectPr w:rsidR="000B1972" w:rsidRPr="00181E49" w:rsidSect="001856E5">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181E49">
        <w:rPr>
          <w:rFonts w:ascii="Times New Roman" w:hAnsi="Times New Roman" w:cs="Times New Roman"/>
          <w:b/>
          <w:iCs/>
          <w:szCs w:val="26"/>
        </w:rPr>
        <w:br w:type="page"/>
      </w:r>
    </w:p>
    <w:p w:rsidR="005D2F07" w:rsidRPr="00181E49" w:rsidRDefault="005D2F07">
      <w:pPr>
        <w:spacing w:after="0" w:line="240" w:lineRule="auto"/>
        <w:rPr>
          <w:rFonts w:ascii="Times New Roman" w:hAnsi="Times New Roman" w:cs="Times New Roman"/>
          <w:b/>
          <w:iCs/>
          <w:szCs w:val="26"/>
        </w:rPr>
      </w:pPr>
    </w:p>
    <w:p w:rsidR="005D2F07" w:rsidRPr="00181E49" w:rsidRDefault="005D2F07" w:rsidP="005D2F07">
      <w:pPr>
        <w:spacing w:after="0" w:line="240" w:lineRule="auto"/>
        <w:jc w:val="center"/>
        <w:rPr>
          <w:rFonts w:ascii="Times New Roman" w:hAnsi="Times New Roman" w:cs="Times New Roman"/>
          <w:b/>
          <w:sz w:val="26"/>
          <w:szCs w:val="26"/>
        </w:rPr>
      </w:pPr>
      <w:r w:rsidRPr="00181E49">
        <w:rPr>
          <w:rFonts w:ascii="Times New Roman" w:hAnsi="Times New Roman" w:cs="Times New Roman"/>
          <w:b/>
          <w:sz w:val="26"/>
          <w:szCs w:val="26"/>
        </w:rPr>
        <w:t>ỦY BAN NHÂN DÂN THÀNH PHỐ HỒ CHÍ MINH ỦY BAN NHÂN DÂN THÀNH PHỐ HỒ CHÍ MINH</w:t>
      </w:r>
    </w:p>
    <w:p w:rsidR="005D2F07" w:rsidRPr="00181E49" w:rsidRDefault="005D2F07" w:rsidP="005D2F07">
      <w:pPr>
        <w:spacing w:after="0"/>
        <w:jc w:val="center"/>
        <w:rPr>
          <w:rFonts w:ascii="Times New Roman" w:hAnsi="Times New Roman" w:cs="Times New Roman"/>
          <w:b/>
          <w:sz w:val="26"/>
          <w:szCs w:val="26"/>
        </w:rPr>
      </w:pPr>
      <w:r w:rsidRPr="00181E49">
        <w:rPr>
          <w:rFonts w:ascii="Times New Roman" w:hAnsi="Times New Roman" w:cs="Times New Roman"/>
          <w:b/>
          <w:sz w:val="26"/>
          <w:szCs w:val="26"/>
        </w:rPr>
        <w:t>TRƯỜNG CAO ĐẲNG LÝ TỰ TRỌNG THÀNH PHỐ HỒ CHÍ MINH</w:t>
      </w:r>
    </w:p>
    <w:p w:rsidR="005D2F07" w:rsidRPr="00181E49" w:rsidRDefault="005D2F07" w:rsidP="005D2F07">
      <w:pPr>
        <w:spacing w:after="0"/>
        <w:jc w:val="center"/>
        <w:rPr>
          <w:rFonts w:ascii="Times New Roman" w:hAnsi="Times New Roman" w:cs="Times New Roman"/>
          <w:b/>
          <w:sz w:val="26"/>
          <w:szCs w:val="26"/>
        </w:rPr>
      </w:pPr>
      <w:r w:rsidRPr="00181E49">
        <w:rPr>
          <w:rFonts w:ascii="Times New Roman" w:hAnsi="Times New Roman" w:cs="Times New Roman"/>
          <w:b/>
          <w:sz w:val="26"/>
          <w:szCs w:val="26"/>
        </w:rPr>
        <w:t>KHOA KINH TẾ</w:t>
      </w:r>
    </w:p>
    <w:p w:rsidR="005D2F07" w:rsidRPr="00181E49" w:rsidRDefault="005D2F07" w:rsidP="005D2F07">
      <w:pPr>
        <w:spacing w:after="0"/>
        <w:jc w:val="center"/>
        <w:rPr>
          <w:rFonts w:ascii="Times New Roman" w:hAnsi="Times New Roman" w:cs="Times New Roman"/>
          <w:b/>
          <w:sz w:val="26"/>
          <w:szCs w:val="26"/>
        </w:rPr>
      </w:pPr>
    </w:p>
    <w:p w:rsidR="005D2F07" w:rsidRPr="00181E49" w:rsidRDefault="005D2F07" w:rsidP="005D2F07">
      <w:pPr>
        <w:spacing w:after="0"/>
        <w:jc w:val="center"/>
        <w:rPr>
          <w:rFonts w:ascii="Times New Roman" w:hAnsi="Times New Roman" w:cs="Times New Roman"/>
          <w:b/>
          <w:sz w:val="26"/>
          <w:szCs w:val="26"/>
        </w:rPr>
      </w:pPr>
      <w:r w:rsidRPr="00181E49">
        <w:rPr>
          <w:rFonts w:ascii="Times New Roman" w:hAnsi="Times New Roman" w:cs="Times New Roman"/>
          <w:noProof/>
          <w:sz w:val="26"/>
          <w:szCs w:val="26"/>
        </w:rPr>
        <w:drawing>
          <wp:inline distT="0" distB="0" distL="0" distR="0" wp14:anchorId="1019AB57" wp14:editId="43CED08B">
            <wp:extent cx="1495425" cy="1020915"/>
            <wp:effectExtent l="0" t="0" r="0" b="8255"/>
            <wp:docPr id="1073741856" name="Picture 107374185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5D2F07" w:rsidRPr="00181E49" w:rsidRDefault="005D2F07" w:rsidP="005D2F07">
      <w:pPr>
        <w:spacing w:after="0"/>
        <w:jc w:val="center"/>
        <w:rPr>
          <w:rFonts w:ascii="Times New Roman" w:hAnsi="Times New Roman" w:cs="Times New Roman"/>
          <w:b/>
          <w:sz w:val="26"/>
          <w:szCs w:val="26"/>
        </w:rPr>
      </w:pPr>
    </w:p>
    <w:p w:rsidR="005D2F07" w:rsidRPr="00181E49" w:rsidRDefault="005D2F07" w:rsidP="005D2F07">
      <w:pPr>
        <w:spacing w:after="0" w:line="360" w:lineRule="auto"/>
        <w:jc w:val="center"/>
        <w:rPr>
          <w:rFonts w:ascii="Times New Roman" w:hAnsi="Times New Roman" w:cs="Times New Roman"/>
          <w:b/>
          <w:sz w:val="26"/>
          <w:szCs w:val="26"/>
        </w:rPr>
      </w:pPr>
      <w:r w:rsidRPr="00181E49">
        <w:rPr>
          <w:rFonts w:ascii="Times New Roman" w:hAnsi="Times New Roman" w:cs="Times New Roman"/>
          <w:b/>
          <w:sz w:val="26"/>
          <w:szCs w:val="26"/>
        </w:rPr>
        <w:t>TIỂU LUẬN KẾT THÚC MÔN</w:t>
      </w:r>
    </w:p>
    <w:p w:rsidR="005D2F07" w:rsidRPr="00181E49" w:rsidRDefault="005D2F07" w:rsidP="005D2F07">
      <w:pPr>
        <w:spacing w:after="0" w:line="360" w:lineRule="auto"/>
        <w:jc w:val="center"/>
        <w:rPr>
          <w:rFonts w:ascii="Times New Roman" w:hAnsi="Times New Roman" w:cs="Times New Roman"/>
          <w:b/>
          <w:sz w:val="26"/>
          <w:szCs w:val="26"/>
        </w:rPr>
      </w:pPr>
      <w:r w:rsidRPr="00181E49">
        <w:rPr>
          <w:rFonts w:ascii="Times New Roman" w:hAnsi="Times New Roman" w:cs="Times New Roman"/>
          <w:b/>
          <w:sz w:val="26"/>
          <w:szCs w:val="26"/>
        </w:rPr>
        <w:t>QUẢN TRỊ KHO HÀNG</w:t>
      </w:r>
    </w:p>
    <w:p w:rsidR="005D2F07" w:rsidRPr="00181E49" w:rsidRDefault="005D2F07" w:rsidP="005D2F07">
      <w:pPr>
        <w:spacing w:after="0" w:line="360" w:lineRule="auto"/>
        <w:jc w:val="center"/>
        <w:rPr>
          <w:rFonts w:ascii="Times New Roman" w:hAnsi="Times New Roman" w:cs="Times New Roman"/>
          <w:b/>
          <w:sz w:val="26"/>
          <w:szCs w:val="26"/>
        </w:rPr>
      </w:pPr>
    </w:p>
    <w:p w:rsidR="005D2F07" w:rsidRPr="00181E49" w:rsidRDefault="005D2F07" w:rsidP="005D2F07">
      <w:pPr>
        <w:spacing w:after="0" w:line="360" w:lineRule="auto"/>
        <w:jc w:val="center"/>
        <w:rPr>
          <w:rFonts w:ascii="Times New Roman" w:hAnsi="Times New Roman" w:cs="Times New Roman"/>
          <w:b/>
          <w:sz w:val="28"/>
          <w:szCs w:val="28"/>
        </w:rPr>
      </w:pPr>
    </w:p>
    <w:p w:rsidR="005D2F07" w:rsidRPr="00181E49" w:rsidRDefault="005D2F07" w:rsidP="005D2F07">
      <w:pPr>
        <w:spacing w:after="0" w:line="360" w:lineRule="auto"/>
        <w:jc w:val="center"/>
        <w:rPr>
          <w:rFonts w:ascii="Times New Roman" w:hAnsi="Times New Roman" w:cs="Times New Roman"/>
          <w:b/>
          <w:sz w:val="28"/>
          <w:szCs w:val="28"/>
        </w:rPr>
      </w:pPr>
    </w:p>
    <w:p w:rsidR="005D2F07" w:rsidRPr="00181E49" w:rsidRDefault="005D2F07" w:rsidP="005D2F07">
      <w:pPr>
        <w:pStyle w:val="Body"/>
        <w:tabs>
          <w:tab w:val="left" w:pos="1094"/>
        </w:tabs>
        <w:rPr>
          <w:rFonts w:cs="Times New Roman"/>
          <w:color w:val="auto"/>
          <w:sz w:val="34"/>
          <w:szCs w:val="34"/>
        </w:rPr>
      </w:pPr>
      <w:r w:rsidRPr="00181E49">
        <w:rPr>
          <w:rFonts w:cs="Times New Roman"/>
          <w:color w:val="auto"/>
          <w:sz w:val="60"/>
          <w:szCs w:val="60"/>
        </w:rPr>
        <w:t xml:space="preserve">        </w:t>
      </w:r>
      <w:r w:rsidRPr="00181E49">
        <w:rPr>
          <w:rFonts w:cs="Times New Roman"/>
          <w:color w:val="auto"/>
          <w:sz w:val="34"/>
          <w:szCs w:val="34"/>
          <w:lang w:val="de-DE"/>
        </w:rPr>
        <w:t>Sinh vi</w:t>
      </w:r>
      <w:r w:rsidRPr="00181E49">
        <w:rPr>
          <w:rFonts w:cs="Times New Roman"/>
          <w:color w:val="auto"/>
          <w:sz w:val="34"/>
          <w:szCs w:val="34"/>
          <w:lang w:val="fr-FR"/>
        </w:rPr>
        <w:t>ê</w:t>
      </w:r>
      <w:r w:rsidRPr="00181E49">
        <w:rPr>
          <w:rFonts w:cs="Times New Roman"/>
          <w:color w:val="auto"/>
          <w:sz w:val="34"/>
          <w:szCs w:val="34"/>
        </w:rPr>
        <w:t>n thực hiện: NGUYỄN NHẬT VŨ</w:t>
      </w:r>
    </w:p>
    <w:p w:rsidR="005D2F07" w:rsidRPr="00181E49" w:rsidRDefault="005D2F07" w:rsidP="005D2F07">
      <w:pPr>
        <w:pStyle w:val="Body"/>
        <w:spacing w:line="360" w:lineRule="auto"/>
        <w:ind w:left="567"/>
        <w:rPr>
          <w:rFonts w:cs="Times New Roman"/>
          <w:color w:val="auto"/>
          <w:sz w:val="34"/>
          <w:szCs w:val="34"/>
        </w:rPr>
      </w:pPr>
      <w:r w:rsidRPr="00181E49">
        <w:rPr>
          <w:rFonts w:cs="Times New Roman"/>
          <w:color w:val="auto"/>
          <w:sz w:val="34"/>
          <w:szCs w:val="34"/>
        </w:rPr>
        <w:t xml:space="preserve">        Lớp: 20C1-LGT1 </w:t>
      </w:r>
    </w:p>
    <w:p w:rsidR="005D2F07" w:rsidRPr="00181E49" w:rsidRDefault="005D2F07" w:rsidP="005D2F07">
      <w:pPr>
        <w:pStyle w:val="Body"/>
        <w:spacing w:line="360" w:lineRule="auto"/>
        <w:ind w:left="567"/>
        <w:rPr>
          <w:rFonts w:cs="Times New Roman"/>
          <w:color w:val="auto"/>
          <w:sz w:val="34"/>
          <w:szCs w:val="34"/>
        </w:rPr>
      </w:pPr>
      <w:r w:rsidRPr="00181E49">
        <w:rPr>
          <w:rFonts w:cs="Times New Roman"/>
          <w:color w:val="auto"/>
          <w:sz w:val="34"/>
          <w:szCs w:val="34"/>
        </w:rPr>
        <w:t xml:space="preserve">        MSSV:</w:t>
      </w:r>
      <w:r w:rsidR="001D7FEC" w:rsidRPr="00181E49">
        <w:rPr>
          <w:rFonts w:cs="Times New Roman"/>
          <w:color w:val="auto"/>
          <w:sz w:val="34"/>
          <w:szCs w:val="34"/>
        </w:rPr>
        <w:t xml:space="preserve"> 20005655</w:t>
      </w:r>
    </w:p>
    <w:p w:rsidR="005D2F07" w:rsidRPr="00181E49" w:rsidRDefault="005D2F07" w:rsidP="005D2F07">
      <w:pPr>
        <w:pStyle w:val="Body"/>
        <w:spacing w:line="360" w:lineRule="auto"/>
        <w:ind w:left="567"/>
        <w:rPr>
          <w:rFonts w:cs="Times New Roman"/>
          <w:color w:val="auto"/>
          <w:sz w:val="34"/>
          <w:szCs w:val="34"/>
        </w:rPr>
      </w:pPr>
      <w:r w:rsidRPr="00181E49">
        <w:rPr>
          <w:rFonts w:cs="Times New Roman"/>
          <w:color w:val="auto"/>
          <w:sz w:val="34"/>
          <w:szCs w:val="34"/>
        </w:rPr>
        <w:t xml:space="preserve">      </w:t>
      </w:r>
    </w:p>
    <w:p w:rsidR="005D2F07" w:rsidRPr="00181E49" w:rsidRDefault="005D2F07" w:rsidP="005D2F07">
      <w:pPr>
        <w:pStyle w:val="Body"/>
        <w:spacing w:line="360" w:lineRule="auto"/>
        <w:ind w:left="567"/>
        <w:rPr>
          <w:rFonts w:cs="Times New Roman"/>
          <w:b/>
          <w:color w:val="auto"/>
          <w:sz w:val="28"/>
          <w:szCs w:val="28"/>
        </w:rPr>
      </w:pPr>
      <w:r w:rsidRPr="00181E49">
        <w:rPr>
          <w:rFonts w:cs="Times New Roman"/>
          <w:b/>
          <w:color w:val="auto"/>
          <w:sz w:val="28"/>
          <w:szCs w:val="28"/>
        </w:rPr>
        <w:t xml:space="preserve">           GV CHẤM 1</w:t>
      </w:r>
      <w:r w:rsidRPr="00181E49">
        <w:rPr>
          <w:rFonts w:cs="Times New Roman"/>
          <w:b/>
          <w:color w:val="auto"/>
          <w:sz w:val="28"/>
          <w:szCs w:val="28"/>
        </w:rPr>
        <w:tab/>
      </w:r>
      <w:r w:rsidRPr="00181E49">
        <w:rPr>
          <w:rFonts w:cs="Times New Roman"/>
          <w:b/>
          <w:color w:val="auto"/>
          <w:sz w:val="28"/>
          <w:szCs w:val="28"/>
        </w:rPr>
        <w:tab/>
      </w:r>
      <w:r w:rsidRPr="00181E49">
        <w:rPr>
          <w:rFonts w:cs="Times New Roman"/>
          <w:b/>
          <w:color w:val="auto"/>
          <w:sz w:val="28"/>
          <w:szCs w:val="28"/>
        </w:rPr>
        <w:tab/>
        <w:t xml:space="preserve">                    GV CHẤM 2</w:t>
      </w:r>
    </w:p>
    <w:p w:rsidR="005D2F07" w:rsidRPr="00181E49" w:rsidRDefault="005D2F07" w:rsidP="005D2F07">
      <w:pPr>
        <w:spacing w:after="0" w:line="360" w:lineRule="auto"/>
        <w:ind w:firstLine="720"/>
        <w:rPr>
          <w:rFonts w:ascii="Times New Roman" w:hAnsi="Times New Roman" w:cs="Times New Roman"/>
          <w:i/>
          <w:sz w:val="28"/>
          <w:szCs w:val="28"/>
        </w:rPr>
      </w:pPr>
      <w:r w:rsidRPr="00181E49">
        <w:rPr>
          <w:rFonts w:ascii="Times New Roman" w:hAnsi="Times New Roman" w:cs="Times New Roman"/>
          <w:i/>
          <w:sz w:val="28"/>
          <w:szCs w:val="28"/>
        </w:rPr>
        <w:t xml:space="preserve"> (Ký và ghi rõ họ và tên) </w:t>
      </w:r>
      <w:r w:rsidRPr="00181E49">
        <w:rPr>
          <w:rFonts w:ascii="Times New Roman" w:hAnsi="Times New Roman" w:cs="Times New Roman"/>
          <w:i/>
          <w:sz w:val="28"/>
          <w:szCs w:val="28"/>
        </w:rPr>
        <w:tab/>
      </w:r>
      <w:r w:rsidRPr="00181E49">
        <w:rPr>
          <w:rFonts w:ascii="Times New Roman" w:hAnsi="Times New Roman" w:cs="Times New Roman"/>
          <w:i/>
          <w:sz w:val="28"/>
          <w:szCs w:val="28"/>
        </w:rPr>
        <w:tab/>
      </w:r>
      <w:r w:rsidRPr="00181E49">
        <w:rPr>
          <w:rFonts w:ascii="Times New Roman" w:hAnsi="Times New Roman" w:cs="Times New Roman"/>
          <w:i/>
          <w:sz w:val="28"/>
          <w:szCs w:val="28"/>
        </w:rPr>
        <w:tab/>
      </w:r>
      <w:r w:rsidR="00181E49">
        <w:rPr>
          <w:rFonts w:ascii="Times New Roman" w:hAnsi="Times New Roman" w:cs="Times New Roman"/>
          <w:i/>
          <w:sz w:val="28"/>
          <w:szCs w:val="28"/>
        </w:rPr>
        <w:t xml:space="preserve">        </w:t>
      </w:r>
      <w:r w:rsidRPr="00181E49">
        <w:rPr>
          <w:rFonts w:ascii="Times New Roman" w:hAnsi="Times New Roman" w:cs="Times New Roman"/>
          <w:i/>
          <w:sz w:val="28"/>
          <w:szCs w:val="28"/>
        </w:rPr>
        <w:t>(Ký và ghi rõ họ và tên)</w:t>
      </w:r>
    </w:p>
    <w:p w:rsidR="005D2F07" w:rsidRPr="00181E49" w:rsidRDefault="00570731" w:rsidP="006E2475">
      <w:pPr>
        <w:tabs>
          <w:tab w:val="left" w:pos="2025"/>
          <w:tab w:val="left" w:pos="7200"/>
        </w:tabs>
        <w:spacing w:after="0" w:line="360" w:lineRule="auto"/>
        <w:rPr>
          <w:rFonts w:ascii="Times New Roman" w:hAnsi="Times New Roman" w:cs="Times New Roman"/>
          <w:i/>
          <w:sz w:val="28"/>
          <w:szCs w:val="28"/>
        </w:rPr>
      </w:pPr>
      <w:r w:rsidRPr="00181E49">
        <w:rPr>
          <w:rFonts w:ascii="Times New Roman" w:hAnsi="Times New Roman" w:cs="Times New Roman"/>
          <w:i/>
          <w:sz w:val="28"/>
          <w:szCs w:val="28"/>
        </w:rPr>
        <w:tab/>
        <w:t>7,5</w:t>
      </w:r>
      <w:r w:rsidR="006E2475">
        <w:rPr>
          <w:rFonts w:ascii="Times New Roman" w:hAnsi="Times New Roman" w:cs="Times New Roman"/>
          <w:i/>
          <w:sz w:val="28"/>
          <w:szCs w:val="28"/>
        </w:rPr>
        <w:tab/>
      </w:r>
      <w:bookmarkStart w:id="0" w:name="_GoBack"/>
      <w:r w:rsidR="006E2475" w:rsidRPr="006E2475">
        <w:rPr>
          <w:rFonts w:ascii="Times New Roman" w:hAnsi="Times New Roman" w:cs="Times New Roman"/>
          <w:sz w:val="28"/>
          <w:szCs w:val="28"/>
        </w:rPr>
        <w:t>7,5</w:t>
      </w:r>
      <w:bookmarkEnd w:id="0"/>
    </w:p>
    <w:p w:rsidR="00570731" w:rsidRPr="00181E49" w:rsidRDefault="00570731" w:rsidP="00570731">
      <w:pPr>
        <w:tabs>
          <w:tab w:val="left" w:pos="2025"/>
        </w:tabs>
        <w:spacing w:after="0" w:line="360" w:lineRule="auto"/>
        <w:rPr>
          <w:rFonts w:ascii="Times New Roman" w:hAnsi="Times New Roman" w:cs="Times New Roman"/>
          <w:i/>
          <w:sz w:val="28"/>
          <w:szCs w:val="28"/>
        </w:rPr>
      </w:pPr>
      <w:r w:rsidRPr="00181E49">
        <w:rPr>
          <w:rFonts w:ascii="Times New Roman" w:hAnsi="Times New Roman" w:cs="Times New Roman"/>
          <w:i/>
          <w:sz w:val="28"/>
          <w:szCs w:val="28"/>
        </w:rPr>
        <w:t xml:space="preserve">                Cao Xuân Giang</w:t>
      </w:r>
      <w:r w:rsidR="00181E49" w:rsidRPr="00181E49">
        <w:rPr>
          <w:rFonts w:ascii="Times New Roman" w:hAnsi="Times New Roman" w:cs="Times New Roman"/>
          <w:i/>
          <w:sz w:val="28"/>
          <w:szCs w:val="28"/>
        </w:rPr>
        <w:t xml:space="preserve">                                             </w:t>
      </w:r>
      <w:r w:rsidR="00181E49" w:rsidRPr="00181E49">
        <w:rPr>
          <w:rFonts w:ascii="Times New Roman" w:hAnsi="Times New Roman" w:cs="Times New Roman"/>
          <w:b/>
          <w:sz w:val="30"/>
          <w:szCs w:val="30"/>
        </w:rPr>
        <w:t xml:space="preserve">Nguyễn Mỹ Tiên   </w:t>
      </w:r>
    </w:p>
    <w:p w:rsidR="005D2F07" w:rsidRPr="00181E49" w:rsidRDefault="005D2F07" w:rsidP="005D2F07">
      <w:pPr>
        <w:spacing w:after="0" w:line="240" w:lineRule="auto"/>
        <w:rPr>
          <w:rFonts w:ascii="Times New Roman" w:hAnsi="Times New Roman" w:cs="Times New Roman"/>
          <w:b/>
          <w:iCs/>
          <w:szCs w:val="26"/>
        </w:rPr>
      </w:pPr>
    </w:p>
    <w:p w:rsidR="001856E5" w:rsidRPr="00181E49" w:rsidRDefault="001856E5" w:rsidP="000B1972">
      <w:pPr>
        <w:spacing w:after="0" w:line="240" w:lineRule="auto"/>
        <w:jc w:val="center"/>
        <w:rPr>
          <w:rFonts w:ascii="Times New Roman" w:hAnsi="Times New Roman" w:cs="Times New Roman"/>
          <w:b/>
          <w:iCs/>
          <w:szCs w:val="26"/>
        </w:rPr>
      </w:pPr>
    </w:p>
    <w:p w:rsidR="001856E5" w:rsidRPr="00181E49" w:rsidRDefault="001856E5" w:rsidP="000B1972">
      <w:pPr>
        <w:spacing w:after="0" w:line="240" w:lineRule="auto"/>
        <w:jc w:val="center"/>
        <w:rPr>
          <w:rFonts w:ascii="Times New Roman" w:hAnsi="Times New Roman" w:cs="Times New Roman"/>
          <w:b/>
          <w:iCs/>
          <w:szCs w:val="26"/>
        </w:rPr>
      </w:pPr>
    </w:p>
    <w:p w:rsidR="005D2F07" w:rsidRPr="00181E49" w:rsidRDefault="005D2F07" w:rsidP="000B1972">
      <w:pPr>
        <w:spacing w:after="0" w:line="240" w:lineRule="auto"/>
        <w:jc w:val="center"/>
        <w:rPr>
          <w:rFonts w:ascii="Times New Roman" w:hAnsi="Times New Roman" w:cs="Times New Roman"/>
          <w:b/>
          <w:iCs/>
          <w:szCs w:val="26"/>
        </w:rPr>
      </w:pPr>
      <w:r w:rsidRPr="00181E49">
        <w:rPr>
          <w:rFonts w:ascii="Times New Roman" w:hAnsi="Times New Roman" w:cs="Times New Roman"/>
          <w:b/>
          <w:iCs/>
          <w:szCs w:val="26"/>
        </w:rPr>
        <w:t>TP. HỒ CHÍ MINH – 2021</w:t>
      </w:r>
    </w:p>
    <w:p w:rsidR="00DF11CA" w:rsidRDefault="00DF11CA" w:rsidP="000B1972">
      <w:pPr>
        <w:pStyle w:val="Heading1"/>
        <w:jc w:val="center"/>
        <w:rPr>
          <w:rFonts w:ascii="Times New Roman" w:hAnsi="Times New Roman" w:cs="Times New Roman"/>
          <w:b/>
          <w:color w:val="auto"/>
        </w:rPr>
      </w:pPr>
      <w:bookmarkStart w:id="1" w:name="_Toc77545569"/>
    </w:p>
    <w:p w:rsidR="000B1972" w:rsidRPr="00181E49" w:rsidRDefault="000B1972" w:rsidP="000B1972">
      <w:pPr>
        <w:pStyle w:val="Heading1"/>
        <w:jc w:val="center"/>
        <w:rPr>
          <w:rFonts w:ascii="Times New Roman" w:hAnsi="Times New Roman" w:cs="Times New Roman"/>
          <w:b/>
          <w:color w:val="auto"/>
        </w:rPr>
      </w:pPr>
      <w:r w:rsidRPr="00181E49">
        <w:rPr>
          <w:rFonts w:ascii="Times New Roman" w:hAnsi="Times New Roman" w:cs="Times New Roman"/>
          <w:b/>
          <w:color w:val="auto"/>
        </w:rPr>
        <w:t>MỤC LỤC</w:t>
      </w:r>
      <w:bookmarkEnd w:id="1"/>
    </w:p>
    <w:sdt>
      <w:sdtPr>
        <w:rPr>
          <w:rFonts w:ascii="Times New Roman" w:eastAsiaTheme="minorHAnsi" w:hAnsi="Times New Roman" w:cs="Times New Roman"/>
          <w:color w:val="auto"/>
          <w:sz w:val="22"/>
          <w:szCs w:val="22"/>
        </w:rPr>
        <w:id w:val="1904411928"/>
        <w:docPartObj>
          <w:docPartGallery w:val="Table of Contents"/>
          <w:docPartUnique/>
        </w:docPartObj>
      </w:sdtPr>
      <w:sdtEndPr>
        <w:rPr>
          <w:b/>
          <w:bCs/>
          <w:noProof/>
        </w:rPr>
      </w:sdtEndPr>
      <w:sdtContent>
        <w:p w:rsidR="000B1972" w:rsidRPr="00181E49" w:rsidRDefault="000B1972">
          <w:pPr>
            <w:pStyle w:val="TOCHeading"/>
            <w:rPr>
              <w:rFonts w:ascii="Times New Roman" w:hAnsi="Times New Roman" w:cs="Times New Roman"/>
              <w:color w:val="auto"/>
            </w:rPr>
          </w:pPr>
        </w:p>
        <w:p w:rsidR="000B1972" w:rsidRPr="00181E49" w:rsidRDefault="000B1972">
          <w:pPr>
            <w:pStyle w:val="TOC1"/>
            <w:tabs>
              <w:tab w:val="right" w:leader="dot" w:pos="9350"/>
            </w:tabs>
            <w:rPr>
              <w:rFonts w:ascii="Times New Roman" w:eastAsiaTheme="minorEastAsia" w:hAnsi="Times New Roman" w:cs="Times New Roman"/>
              <w:b/>
              <w:noProof/>
              <w:sz w:val="26"/>
              <w:szCs w:val="26"/>
            </w:rPr>
          </w:pPr>
          <w:r w:rsidRPr="00181E49">
            <w:rPr>
              <w:rFonts w:ascii="Times New Roman" w:hAnsi="Times New Roman" w:cs="Times New Roman"/>
            </w:rPr>
            <w:fldChar w:fldCharType="begin"/>
          </w:r>
          <w:r w:rsidRPr="00181E49">
            <w:rPr>
              <w:rFonts w:ascii="Times New Roman" w:hAnsi="Times New Roman" w:cs="Times New Roman"/>
            </w:rPr>
            <w:instrText xml:space="preserve"> TOC \o "1-3" \h \z \u </w:instrText>
          </w:r>
          <w:r w:rsidRPr="00181E49">
            <w:rPr>
              <w:rFonts w:ascii="Times New Roman" w:hAnsi="Times New Roman" w:cs="Times New Roman"/>
            </w:rPr>
            <w:fldChar w:fldCharType="separate"/>
          </w:r>
          <w:hyperlink w:anchor="_Toc77545569" w:history="1">
            <w:r w:rsidRPr="00181E49">
              <w:rPr>
                <w:rStyle w:val="Hyperlink"/>
                <w:rFonts w:ascii="Times New Roman" w:hAnsi="Times New Roman" w:cs="Times New Roman"/>
                <w:b/>
                <w:noProof/>
                <w:color w:val="auto"/>
                <w:sz w:val="26"/>
                <w:szCs w:val="26"/>
              </w:rPr>
              <w:t>MỤC LỤC</w:t>
            </w:r>
            <w:r w:rsidRPr="00181E49">
              <w:rPr>
                <w:rFonts w:ascii="Times New Roman" w:hAnsi="Times New Roman" w:cs="Times New Roman"/>
                <w:b/>
                <w:noProof/>
                <w:webHidden/>
                <w:sz w:val="26"/>
                <w:szCs w:val="26"/>
              </w:rPr>
              <w:tab/>
            </w:r>
            <w:r w:rsidRPr="00181E49">
              <w:rPr>
                <w:rFonts w:ascii="Times New Roman" w:hAnsi="Times New Roman" w:cs="Times New Roman"/>
                <w:b/>
                <w:noProof/>
                <w:webHidden/>
                <w:sz w:val="26"/>
                <w:szCs w:val="26"/>
              </w:rPr>
              <w:fldChar w:fldCharType="begin"/>
            </w:r>
            <w:r w:rsidRPr="00181E49">
              <w:rPr>
                <w:rFonts w:ascii="Times New Roman" w:hAnsi="Times New Roman" w:cs="Times New Roman"/>
                <w:b/>
                <w:noProof/>
                <w:webHidden/>
                <w:sz w:val="26"/>
                <w:szCs w:val="26"/>
              </w:rPr>
              <w:instrText xml:space="preserve"> PAGEREF _Toc77545569 \h </w:instrText>
            </w:r>
            <w:r w:rsidRPr="00181E49">
              <w:rPr>
                <w:rFonts w:ascii="Times New Roman" w:hAnsi="Times New Roman" w:cs="Times New Roman"/>
                <w:b/>
                <w:noProof/>
                <w:webHidden/>
                <w:sz w:val="26"/>
                <w:szCs w:val="26"/>
              </w:rPr>
            </w:r>
            <w:r w:rsidRPr="00181E49">
              <w:rPr>
                <w:rFonts w:ascii="Times New Roman" w:hAnsi="Times New Roman" w:cs="Times New Roman"/>
                <w:b/>
                <w:noProof/>
                <w:webHidden/>
                <w:sz w:val="26"/>
                <w:szCs w:val="26"/>
              </w:rPr>
              <w:fldChar w:fldCharType="separate"/>
            </w:r>
            <w:r w:rsidRPr="00181E49">
              <w:rPr>
                <w:rFonts w:ascii="Times New Roman" w:hAnsi="Times New Roman" w:cs="Times New Roman"/>
                <w:b/>
                <w:noProof/>
                <w:webHidden/>
                <w:sz w:val="26"/>
                <w:szCs w:val="26"/>
              </w:rPr>
              <w:t>3</w:t>
            </w:r>
            <w:r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0" w:history="1">
            <w:r w:rsidR="000B1972" w:rsidRPr="00181E49">
              <w:rPr>
                <w:rStyle w:val="Hyperlink"/>
                <w:rFonts w:ascii="Times New Roman" w:hAnsi="Times New Roman" w:cs="Times New Roman"/>
                <w:b/>
                <w:noProof/>
                <w:color w:val="auto"/>
                <w:sz w:val="26"/>
                <w:szCs w:val="26"/>
              </w:rPr>
              <w:t>Lời mở đầu</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_Toc77545570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4</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1" w:history="1">
            <w:r w:rsidR="000B1972" w:rsidRPr="00181E49">
              <w:rPr>
                <w:rStyle w:val="Hyperlink"/>
                <w:rFonts w:ascii="Times New Roman" w:hAnsi="Times New Roman" w:cs="Times New Roman"/>
                <w:b/>
                <w:noProof/>
                <w:color w:val="auto"/>
                <w:sz w:val="26"/>
                <w:szCs w:val="26"/>
              </w:rPr>
              <w:t>CHƯƠNG 1 : TỔNG QUAN VỀ QUẢN TRỊ KHO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_Toc77545571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5</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2" w:history="1">
            <w:r w:rsidR="000B1972" w:rsidRPr="00181E49">
              <w:rPr>
                <w:rStyle w:val="Hyperlink"/>
                <w:rFonts w:ascii="Times New Roman" w:hAnsi="Times New Roman" w:cs="Times New Roman"/>
                <w:b/>
                <w:noProof/>
                <w:color w:val="auto"/>
                <w:sz w:val="26"/>
                <w:szCs w:val="26"/>
              </w:rPr>
              <w:t>1.Khái niệm</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_Toc77545572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5</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left" w:pos="660"/>
              <w:tab w:val="right" w:leader="dot" w:pos="9350"/>
            </w:tabs>
            <w:rPr>
              <w:rFonts w:ascii="Times New Roman" w:eastAsiaTheme="minorEastAsia" w:hAnsi="Times New Roman" w:cs="Times New Roman"/>
              <w:b/>
              <w:noProof/>
              <w:sz w:val="26"/>
              <w:szCs w:val="26"/>
            </w:rPr>
          </w:pPr>
          <w:hyperlink w:anchor="_Toc77545573" w:history="1">
            <w:r w:rsidR="000B1972" w:rsidRPr="00181E49">
              <w:rPr>
                <w:rStyle w:val="Hyperlink"/>
                <w:rFonts w:ascii="Times New Roman" w:hAnsi="Times New Roman" w:cs="Times New Roman"/>
                <w:b/>
                <w:noProof/>
                <w:color w:val="auto"/>
                <w:sz w:val="26"/>
                <w:szCs w:val="26"/>
              </w:rPr>
              <w:t>1.1</w:t>
            </w:r>
            <w:r w:rsidR="000B1972" w:rsidRPr="00181E49">
              <w:rPr>
                <w:rFonts w:ascii="Times New Roman" w:eastAsiaTheme="minorEastAsia" w:hAnsi="Times New Roman" w:cs="Times New Roman"/>
                <w:b/>
                <w:noProof/>
                <w:sz w:val="26"/>
                <w:szCs w:val="26"/>
              </w:rPr>
              <w:t xml:space="preserve"> </w:t>
            </w:r>
            <w:r w:rsidR="000B1972" w:rsidRPr="00181E49">
              <w:rPr>
                <w:rStyle w:val="Hyperlink"/>
                <w:rFonts w:ascii="Times New Roman" w:hAnsi="Times New Roman" w:cs="Times New Roman"/>
                <w:b/>
                <w:noProof/>
                <w:color w:val="auto"/>
                <w:sz w:val="26"/>
                <w:szCs w:val="26"/>
              </w:rPr>
              <w:t>Chức năng của kho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_Toc77545573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5</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4" w:history="1">
            <w:r w:rsidR="000B1972" w:rsidRPr="00181E49">
              <w:rPr>
                <w:rStyle w:val="Hyperlink"/>
                <w:rFonts w:ascii="Times New Roman" w:hAnsi="Times New Roman" w:cs="Times New Roman"/>
                <w:b/>
                <w:noProof/>
                <w:color w:val="auto"/>
                <w:sz w:val="26"/>
                <w:szCs w:val="26"/>
              </w:rPr>
              <w:t>1.2 Vai trò của kho:</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_Toc77545574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7</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5" w:history="1">
            <w:r w:rsidR="000B1972" w:rsidRPr="00181E49">
              <w:rPr>
                <w:rStyle w:val="Hyperlink"/>
                <w:rFonts w:ascii="Times New Roman" w:hAnsi="Times New Roman" w:cs="Times New Roman"/>
                <w:b/>
                <w:noProof/>
                <w:color w:val="auto"/>
                <w:sz w:val="26"/>
                <w:szCs w:val="26"/>
              </w:rPr>
              <w:t>1.3 Quản trị kho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_Toc77545575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7</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6" w:history="1">
            <w:r w:rsidR="000B1972" w:rsidRPr="00181E49">
              <w:rPr>
                <w:rStyle w:val="Hyperlink"/>
                <w:rFonts w:ascii="Times New Roman" w:hAnsi="Times New Roman" w:cs="Times New Roman"/>
                <w:b/>
                <w:noProof/>
                <w:color w:val="auto"/>
                <w:sz w:val="26"/>
                <w:szCs w:val="26"/>
              </w:rPr>
              <w:t>1.3.1 Nguyên tắc và ý nghĩa quản trị kho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_Toc77545576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8</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7" w:history="1">
            <w:r w:rsidR="000B1972" w:rsidRPr="00181E49">
              <w:rPr>
                <w:rStyle w:val="Hyperlink"/>
                <w:rFonts w:ascii="Times New Roman" w:hAnsi="Times New Roman" w:cs="Times New Roman"/>
                <w:b/>
                <w:noProof/>
                <w:color w:val="auto"/>
                <w:sz w:val="26"/>
                <w:szCs w:val="26"/>
              </w:rPr>
              <w:t>1.4 Vai trò thủ kho</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_Toc77545577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9</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8" w:history="1">
            <w:r w:rsidR="000B1972" w:rsidRPr="00181E49">
              <w:rPr>
                <w:rStyle w:val="Hyperlink"/>
                <w:rFonts w:ascii="Times New Roman" w:hAnsi="Times New Roman" w:cs="Times New Roman"/>
                <w:b/>
                <w:noProof/>
                <w:color w:val="auto"/>
                <w:sz w:val="26"/>
                <w:szCs w:val="26"/>
              </w:rPr>
              <w:t>CHƯƠNG 2 : LỰA CHỌN KHO HÀNG CHO CÔNG TY</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_Toc77545578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10</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79" w:history="1">
            <w:r w:rsidR="000B1972" w:rsidRPr="00181E49">
              <w:rPr>
                <w:rStyle w:val="Hyperlink"/>
                <w:rFonts w:ascii="Times New Roman" w:hAnsi="Times New Roman" w:cs="Times New Roman"/>
                <w:b/>
                <w:noProof/>
                <w:color w:val="auto"/>
                <w:sz w:val="26"/>
                <w:szCs w:val="26"/>
              </w:rPr>
              <w:t>2.1 Cấu trúc kho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_Toc77545579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10</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0" w:history="1">
            <w:r w:rsidR="000B1972" w:rsidRPr="00181E49">
              <w:rPr>
                <w:rStyle w:val="Hyperlink"/>
                <w:rFonts w:ascii="Times New Roman" w:hAnsi="Times New Roman" w:cs="Times New Roman"/>
                <w:b/>
                <w:noProof/>
                <w:color w:val="auto"/>
                <w:sz w:val="26"/>
                <w:szCs w:val="26"/>
              </w:rPr>
              <w:t>2.2 Kho riêng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_Toc77545580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13</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1" w:history="1">
            <w:r w:rsidR="000B1972" w:rsidRPr="00181E49">
              <w:rPr>
                <w:rStyle w:val="Hyperlink"/>
                <w:rFonts w:ascii="Times New Roman" w:hAnsi="Times New Roman" w:cs="Times New Roman"/>
                <w:b/>
                <w:noProof/>
                <w:color w:val="auto"/>
                <w:sz w:val="26"/>
                <w:szCs w:val="26"/>
              </w:rPr>
              <w:t>2.3 Kho chung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_Toc77545581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15</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2" w:history="1">
            <w:r w:rsidR="000B1972" w:rsidRPr="00181E49">
              <w:rPr>
                <w:rStyle w:val="Hyperlink"/>
                <w:rFonts w:ascii="Times New Roman" w:hAnsi="Times New Roman" w:cs="Times New Roman"/>
                <w:b/>
                <w:noProof/>
                <w:color w:val="auto"/>
                <w:sz w:val="26"/>
                <w:szCs w:val="26"/>
              </w:rPr>
              <w:t>2.4 Một số kiểu bố trí mặt bằng kho thường gặp</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_Toc77545582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18</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3" w:history="1">
            <w:r w:rsidR="000B1972" w:rsidRPr="00181E49">
              <w:rPr>
                <w:rStyle w:val="Hyperlink"/>
                <w:rFonts w:ascii="Times New Roman" w:hAnsi="Times New Roman" w:cs="Times New Roman"/>
                <w:b/>
                <w:noProof/>
                <w:color w:val="auto"/>
                <w:sz w:val="26"/>
                <w:szCs w:val="26"/>
              </w:rPr>
              <w:t>CHƯƠNG 3: XE NÂNG VÀ GIÁ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_Toc77545583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20</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4" w:history="1">
            <w:r w:rsidR="000B1972" w:rsidRPr="00181E49">
              <w:rPr>
                <w:rStyle w:val="Hyperlink"/>
                <w:rFonts w:ascii="Times New Roman" w:hAnsi="Times New Roman" w:cs="Times New Roman"/>
                <w:b/>
                <w:noProof/>
                <w:color w:val="auto"/>
                <w:sz w:val="26"/>
                <w:szCs w:val="26"/>
              </w:rPr>
              <w:t>3.1 Các loại xe nâng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_Toc77545584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20</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5" w:history="1">
            <w:r w:rsidR="000B1972" w:rsidRPr="00181E49">
              <w:rPr>
                <w:rStyle w:val="Hyperlink"/>
                <w:rFonts w:ascii="Times New Roman" w:hAnsi="Times New Roman" w:cs="Times New Roman"/>
                <w:b/>
                <w:noProof/>
                <w:color w:val="auto"/>
                <w:sz w:val="26"/>
                <w:szCs w:val="26"/>
                <w:lang w:val="vi-VN"/>
              </w:rPr>
              <w:t>3.2 Các loại giá hàng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_Toc77545585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22</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6" w:history="1">
            <w:r w:rsidR="000B1972" w:rsidRPr="00181E49">
              <w:rPr>
                <w:rStyle w:val="Hyperlink"/>
                <w:rFonts w:ascii="Times New Roman" w:hAnsi="Times New Roman" w:cs="Times New Roman"/>
                <w:b/>
                <w:noProof/>
                <w:color w:val="auto"/>
                <w:sz w:val="26"/>
                <w:szCs w:val="26"/>
                <w:lang w:val="vi-VN"/>
              </w:rPr>
              <w:t>3.2.1 Kệ tải trọng nặng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_Toc77545586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23</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7" w:history="1">
            <w:r w:rsidR="000B1972" w:rsidRPr="00181E49">
              <w:rPr>
                <w:rStyle w:val="Hyperlink"/>
                <w:rFonts w:ascii="Times New Roman" w:hAnsi="Times New Roman" w:cs="Times New Roman"/>
                <w:b/>
                <w:noProof/>
                <w:color w:val="auto"/>
                <w:sz w:val="26"/>
                <w:szCs w:val="26"/>
                <w:lang w:val="vi-VN"/>
              </w:rPr>
              <w:t>3.2.2 Kệ tải trọng trung</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_Toc77545587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24</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8" w:history="1">
            <w:r w:rsidR="000B1972" w:rsidRPr="00181E49">
              <w:rPr>
                <w:rStyle w:val="Hyperlink"/>
                <w:rFonts w:ascii="Times New Roman" w:hAnsi="Times New Roman" w:cs="Times New Roman"/>
                <w:b/>
                <w:noProof/>
                <w:color w:val="auto"/>
                <w:sz w:val="26"/>
                <w:szCs w:val="26"/>
                <w:lang w:val="vi-VN"/>
              </w:rPr>
              <w:t>3.2.3 Kệ tải trọng nhẹ</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_Toc77545588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25</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89" w:history="1">
            <w:r w:rsidR="000B1972" w:rsidRPr="00181E49">
              <w:rPr>
                <w:rStyle w:val="Hyperlink"/>
                <w:rFonts w:ascii="Times New Roman" w:hAnsi="Times New Roman" w:cs="Times New Roman"/>
                <w:b/>
                <w:noProof/>
                <w:color w:val="auto"/>
                <w:sz w:val="26"/>
                <w:szCs w:val="26"/>
                <w:lang w:val="vi-VN"/>
              </w:rPr>
              <w:t>3.2.4 Pallet</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_Toc77545589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25</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90" w:history="1">
            <w:r w:rsidR="000B1972" w:rsidRPr="00181E49">
              <w:rPr>
                <w:rStyle w:val="Hyperlink"/>
                <w:rFonts w:ascii="Times New Roman" w:hAnsi="Times New Roman" w:cs="Times New Roman"/>
                <w:b/>
                <w:noProof/>
                <w:color w:val="auto"/>
                <w:sz w:val="26"/>
                <w:szCs w:val="26"/>
              </w:rPr>
              <w:t>CHƯƠNG 4 : QUẢN TRỊ HÀNG TỒN KHO</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_Toc77545590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26</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91" w:history="1">
            <w:r w:rsidR="000B1972" w:rsidRPr="00181E49">
              <w:rPr>
                <w:rStyle w:val="Hyperlink"/>
                <w:rFonts w:ascii="Times New Roman" w:hAnsi="Times New Roman" w:cs="Times New Roman"/>
                <w:b/>
                <w:bCs/>
                <w:noProof/>
                <w:color w:val="auto"/>
                <w:sz w:val="26"/>
                <w:szCs w:val="26"/>
                <w:lang w:val="vi-VN"/>
              </w:rPr>
              <w:t xml:space="preserve">4.1 </w:t>
            </w:r>
            <w:r w:rsidR="000B1972" w:rsidRPr="00181E49">
              <w:rPr>
                <w:rStyle w:val="Hyperlink"/>
                <w:rFonts w:ascii="Times New Roman" w:hAnsi="Times New Roman" w:cs="Times New Roman"/>
                <w:b/>
                <w:noProof/>
                <w:color w:val="auto"/>
                <w:sz w:val="26"/>
                <w:szCs w:val="26"/>
              </w:rPr>
              <w:t>Mô hình EOQ – the basic economic order quantity model</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_Toc77545591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26</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2"/>
            <w:tabs>
              <w:tab w:val="right" w:leader="dot" w:pos="9350"/>
            </w:tabs>
            <w:rPr>
              <w:rFonts w:ascii="Times New Roman" w:eastAsiaTheme="minorEastAsia" w:hAnsi="Times New Roman" w:cs="Times New Roman"/>
              <w:b/>
              <w:noProof/>
              <w:sz w:val="26"/>
              <w:szCs w:val="26"/>
            </w:rPr>
          </w:pPr>
          <w:hyperlink w:anchor="_Toc77545592" w:history="1">
            <w:r w:rsidR="000B1972" w:rsidRPr="00181E49">
              <w:rPr>
                <w:rStyle w:val="Hyperlink"/>
                <w:rFonts w:ascii="Times New Roman" w:hAnsi="Times New Roman" w:cs="Times New Roman"/>
                <w:b/>
                <w:noProof/>
                <w:color w:val="auto"/>
                <w:sz w:val="26"/>
                <w:szCs w:val="26"/>
              </w:rPr>
              <w:t>4.2 Mô hình POQ - Production order quantity model</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_Toc77545592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29</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b/>
              <w:noProof/>
              <w:sz w:val="26"/>
              <w:szCs w:val="26"/>
            </w:rPr>
          </w:pPr>
          <w:hyperlink w:anchor="_Toc77545593" w:history="1">
            <w:r w:rsidR="000B1972" w:rsidRPr="00181E49">
              <w:rPr>
                <w:rStyle w:val="Hyperlink"/>
                <w:rFonts w:ascii="Times New Roman" w:hAnsi="Times New Roman" w:cs="Times New Roman"/>
                <w:b/>
                <w:noProof/>
                <w:color w:val="auto"/>
                <w:sz w:val="26"/>
                <w:szCs w:val="26"/>
              </w:rPr>
              <w:t>4.3. Kỹ thuật phân tích ABC</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_Toc77545593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31</w:t>
            </w:r>
            <w:r w:rsidR="000B1972" w:rsidRPr="00181E49">
              <w:rPr>
                <w:rFonts w:ascii="Times New Roman" w:hAnsi="Times New Roman" w:cs="Times New Roman"/>
                <w:b/>
                <w:noProof/>
                <w:webHidden/>
                <w:sz w:val="26"/>
                <w:szCs w:val="26"/>
              </w:rPr>
              <w:fldChar w:fldCharType="end"/>
            </w:r>
          </w:hyperlink>
        </w:p>
        <w:p w:rsidR="000B1972" w:rsidRPr="00181E49" w:rsidRDefault="0097399F">
          <w:pPr>
            <w:pStyle w:val="TOC1"/>
            <w:tabs>
              <w:tab w:val="right" w:leader="dot" w:pos="9350"/>
            </w:tabs>
            <w:rPr>
              <w:rFonts w:ascii="Times New Roman" w:eastAsiaTheme="minorEastAsia" w:hAnsi="Times New Roman" w:cs="Times New Roman"/>
              <w:noProof/>
            </w:rPr>
          </w:pPr>
          <w:hyperlink w:anchor="_Toc77545594" w:history="1">
            <w:r w:rsidR="000B1972" w:rsidRPr="00181E49">
              <w:rPr>
                <w:rStyle w:val="Hyperlink"/>
                <w:rFonts w:ascii="Times New Roman" w:hAnsi="Times New Roman" w:cs="Times New Roman"/>
                <w:b/>
                <w:noProof/>
                <w:color w:val="auto"/>
                <w:sz w:val="26"/>
                <w:szCs w:val="26"/>
              </w:rPr>
              <w:t>Kết luận</w:t>
            </w:r>
            <w:r w:rsidR="000B1972" w:rsidRPr="00181E49">
              <w:rPr>
                <w:rFonts w:ascii="Times New Roman" w:hAnsi="Times New Roman" w:cs="Times New Roman"/>
                <w:b/>
                <w:noProof/>
                <w:webHidden/>
                <w:sz w:val="26"/>
                <w:szCs w:val="26"/>
              </w:rPr>
              <w:tab/>
            </w:r>
            <w:r w:rsidR="000B1972" w:rsidRPr="00181E49">
              <w:rPr>
                <w:rFonts w:ascii="Times New Roman" w:hAnsi="Times New Roman" w:cs="Times New Roman"/>
                <w:b/>
                <w:noProof/>
                <w:webHidden/>
                <w:sz w:val="26"/>
                <w:szCs w:val="26"/>
              </w:rPr>
              <w:fldChar w:fldCharType="begin"/>
            </w:r>
            <w:r w:rsidR="000B1972" w:rsidRPr="00181E49">
              <w:rPr>
                <w:rFonts w:ascii="Times New Roman" w:hAnsi="Times New Roman" w:cs="Times New Roman"/>
                <w:b/>
                <w:noProof/>
                <w:webHidden/>
                <w:sz w:val="26"/>
                <w:szCs w:val="26"/>
              </w:rPr>
              <w:instrText xml:space="preserve"> PAGEREF _Toc77545594 \h </w:instrText>
            </w:r>
            <w:r w:rsidR="000B1972" w:rsidRPr="00181E49">
              <w:rPr>
                <w:rFonts w:ascii="Times New Roman" w:hAnsi="Times New Roman" w:cs="Times New Roman"/>
                <w:b/>
                <w:noProof/>
                <w:webHidden/>
                <w:sz w:val="26"/>
                <w:szCs w:val="26"/>
              </w:rPr>
            </w:r>
            <w:r w:rsidR="000B1972" w:rsidRPr="00181E49">
              <w:rPr>
                <w:rFonts w:ascii="Times New Roman" w:hAnsi="Times New Roman" w:cs="Times New Roman"/>
                <w:b/>
                <w:noProof/>
                <w:webHidden/>
                <w:sz w:val="26"/>
                <w:szCs w:val="26"/>
              </w:rPr>
              <w:fldChar w:fldCharType="separate"/>
            </w:r>
            <w:r w:rsidR="000B1972" w:rsidRPr="00181E49">
              <w:rPr>
                <w:rFonts w:ascii="Times New Roman" w:hAnsi="Times New Roman" w:cs="Times New Roman"/>
                <w:b/>
                <w:noProof/>
                <w:webHidden/>
                <w:sz w:val="26"/>
                <w:szCs w:val="26"/>
              </w:rPr>
              <w:t>32</w:t>
            </w:r>
            <w:r w:rsidR="000B1972" w:rsidRPr="00181E49">
              <w:rPr>
                <w:rFonts w:ascii="Times New Roman" w:hAnsi="Times New Roman" w:cs="Times New Roman"/>
                <w:b/>
                <w:noProof/>
                <w:webHidden/>
                <w:sz w:val="26"/>
                <w:szCs w:val="26"/>
              </w:rPr>
              <w:fldChar w:fldCharType="end"/>
            </w:r>
          </w:hyperlink>
        </w:p>
        <w:p w:rsidR="000B1972" w:rsidRPr="00181E49" w:rsidRDefault="000B1972">
          <w:pPr>
            <w:rPr>
              <w:rFonts w:ascii="Times New Roman" w:hAnsi="Times New Roman" w:cs="Times New Roman"/>
            </w:rPr>
          </w:pPr>
          <w:r w:rsidRPr="00181E49">
            <w:rPr>
              <w:rFonts w:ascii="Times New Roman" w:hAnsi="Times New Roman" w:cs="Times New Roman"/>
              <w:b/>
              <w:bCs/>
              <w:noProof/>
            </w:rPr>
            <w:fldChar w:fldCharType="end"/>
          </w:r>
        </w:p>
      </w:sdtContent>
    </w:sdt>
    <w:p w:rsidR="000B1972" w:rsidRPr="00181E49" w:rsidRDefault="000B1972" w:rsidP="000B1972">
      <w:pPr>
        <w:rPr>
          <w:rFonts w:ascii="Times New Roman" w:hAnsi="Times New Roman" w:cs="Times New Roman"/>
        </w:rPr>
      </w:pPr>
    </w:p>
    <w:p w:rsidR="005D2F07" w:rsidRPr="00181E49" w:rsidRDefault="005D2F07" w:rsidP="000B1972">
      <w:pPr>
        <w:pStyle w:val="Heading1"/>
        <w:jc w:val="center"/>
        <w:rPr>
          <w:rFonts w:ascii="Times New Roman" w:hAnsi="Times New Roman" w:cs="Times New Roman"/>
          <w:b/>
          <w:color w:val="auto"/>
          <w:sz w:val="28"/>
          <w:szCs w:val="28"/>
        </w:rPr>
      </w:pPr>
    </w:p>
    <w:p w:rsidR="005D2F07" w:rsidRPr="00181E49" w:rsidRDefault="005D2F07" w:rsidP="005D2F07">
      <w:pPr>
        <w:spacing w:after="0" w:line="240" w:lineRule="auto"/>
        <w:jc w:val="center"/>
        <w:rPr>
          <w:rFonts w:ascii="Times New Roman" w:hAnsi="Times New Roman" w:cs="Times New Roman"/>
          <w:b/>
          <w:sz w:val="28"/>
          <w:szCs w:val="28"/>
        </w:rPr>
        <w:sectPr w:rsidR="005D2F07" w:rsidRPr="00181E49" w:rsidSect="0050686B">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5111B5" w:rsidRPr="00181E49" w:rsidRDefault="005111B5">
      <w:pPr>
        <w:spacing w:after="0" w:line="312" w:lineRule="auto"/>
        <w:rPr>
          <w:rFonts w:ascii="Times New Roman" w:eastAsia="Times New Roman" w:hAnsi="Times New Roman" w:cs="Times New Roman"/>
          <w:sz w:val="26"/>
          <w:szCs w:val="26"/>
        </w:rPr>
      </w:pPr>
    </w:p>
    <w:p w:rsidR="00AE3B49" w:rsidRPr="00181E49" w:rsidRDefault="00B9433D" w:rsidP="000B1972">
      <w:pPr>
        <w:pStyle w:val="Heading1"/>
        <w:rPr>
          <w:rFonts w:ascii="Times New Roman" w:hAnsi="Times New Roman" w:cs="Times New Roman"/>
          <w:b/>
          <w:color w:val="auto"/>
        </w:rPr>
      </w:pPr>
      <w:bookmarkStart w:id="2" w:name="_Toc77545570"/>
      <w:r w:rsidRPr="00181E49">
        <w:rPr>
          <w:rFonts w:ascii="Times New Roman" w:hAnsi="Times New Roman" w:cs="Times New Roman"/>
          <w:b/>
          <w:color w:val="auto"/>
        </w:rPr>
        <w:t>Lời mở đầu</w:t>
      </w:r>
      <w:bookmarkEnd w:id="2"/>
    </w:p>
    <w:p w:rsidR="00B9433D" w:rsidRPr="00181E49" w:rsidRDefault="00EB33FB" w:rsidP="001856E5">
      <w:pPr>
        <w:spacing w:after="0" w:line="360" w:lineRule="auto"/>
        <w:jc w:val="both"/>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Để đảm bảo tính liên tục cho quá trình sản xuất và phân phối là nơi giúp doanh nghiệp lưu trữ toàn bộ sản phẩm và quản lý được số lượng sản phẩm trên toàn bộ hệ thống , góp phần giảm chi phí sản xuất , vận chuyển , phân phối. Nhờ đó kho có thể chủ động tạo ra các lô hàng với quy mô kinh tế trong quá trình sản xuất và phân phối nhờ đó giảm ch</w:t>
      </w:r>
      <w:r w:rsidR="0030399A" w:rsidRPr="00181E49">
        <w:rPr>
          <w:rFonts w:ascii="Times New Roman" w:eastAsia="Times New Roman" w:hAnsi="Times New Roman" w:cs="Times New Roman"/>
          <w:sz w:val="26"/>
          <w:szCs w:val="26"/>
        </w:rPr>
        <w:t>i phí bình quân trên một đơn vị</w:t>
      </w:r>
      <w:r w:rsidRPr="00181E49">
        <w:rPr>
          <w:rFonts w:ascii="Times New Roman" w:eastAsia="Times New Roman" w:hAnsi="Times New Roman" w:cs="Times New Roman"/>
          <w:sz w:val="26"/>
          <w:szCs w:val="26"/>
        </w:rPr>
        <w:t>, kho góp phần tiết kiệm chi phí lưu thông , thông qua việc quản lý tốt , sử dụng tiết kiệm và hiệu quả cơ sở vật chất của kho. Hỗ trợ quá trình cung cấp dịch vụ khách hàng của doanh nghiệp thông qua việc đảm bảo hàng hóa sản sang về số lượng , chất lượng , trạng thái lô hàng giao , góp phần giao hàng đúng thời gian và địa điểm. Để làm tốt việc quản lý kho hàng phải tìm hiểu rõ về các hoạt động kho hàng để hiểu rõ về công việc này.</w:t>
      </w:r>
    </w:p>
    <w:p w:rsidR="00EB33FB" w:rsidRPr="00181E49" w:rsidRDefault="00EB33FB" w:rsidP="001856E5">
      <w:pPr>
        <w:spacing w:after="0" w:line="360" w:lineRule="auto"/>
        <w:jc w:val="both"/>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 xml:space="preserve">Nội dung tiểu luận chia ra 4 chương </w:t>
      </w:r>
    </w:p>
    <w:p w:rsidR="00EB33FB" w:rsidRPr="00181E49" w:rsidRDefault="00EB33FB" w:rsidP="001856E5">
      <w:pPr>
        <w:spacing w:after="0" w:line="360" w:lineRule="auto"/>
        <w:jc w:val="both"/>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Chương 1 : Trình bày kho hàng , chức năng kho hàng là gì , quản trị kho hàng là gì , vai trò của thủ kho</w:t>
      </w:r>
    </w:p>
    <w:p w:rsidR="00EB33FB" w:rsidRPr="00181E49" w:rsidRDefault="00EB33FB" w:rsidP="00B9433D">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Chương 2 : Cấu trúc kho hàng</w:t>
      </w:r>
    </w:p>
    <w:p w:rsidR="00EB33FB" w:rsidRPr="00181E49" w:rsidRDefault="00EB33FB" w:rsidP="00B9433D">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Chương 3 : Xe nâng và giá hàng</w:t>
      </w:r>
    </w:p>
    <w:p w:rsidR="00EB33FB" w:rsidRPr="00181E49" w:rsidRDefault="00EB33FB" w:rsidP="00B9433D">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Chương 4 : Quản trị hàng tồn kho</w:t>
      </w:r>
    </w:p>
    <w:p w:rsidR="00EB33FB" w:rsidRPr="00181E49" w:rsidRDefault="00EB33FB" w:rsidP="00EB33FB">
      <w:pPr>
        <w:spacing w:after="0" w:line="240" w:lineRule="auto"/>
        <w:jc w:val="both"/>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br w:type="page"/>
      </w:r>
    </w:p>
    <w:p w:rsidR="00EB33FB" w:rsidRPr="00181E49" w:rsidRDefault="000B1972" w:rsidP="008507CE">
      <w:pPr>
        <w:pStyle w:val="Heading1"/>
        <w:rPr>
          <w:rFonts w:ascii="Times New Roman" w:hAnsi="Times New Roman" w:cs="Times New Roman"/>
          <w:b/>
          <w:color w:val="auto"/>
        </w:rPr>
      </w:pPr>
      <w:bookmarkStart w:id="3" w:name="_Toc77545571"/>
      <w:r w:rsidRPr="00181E49">
        <w:rPr>
          <w:rFonts w:ascii="Times New Roman" w:hAnsi="Times New Roman" w:cs="Times New Roman"/>
          <w:b/>
          <w:color w:val="auto"/>
        </w:rPr>
        <w:lastRenderedPageBreak/>
        <w:t>CHƯƠNG 1 : TỔNG QUAN VỀ QUẢN TRỊ KHO HÀNG</w:t>
      </w:r>
      <w:bookmarkEnd w:id="3"/>
    </w:p>
    <w:p w:rsidR="001C73B1" w:rsidRPr="00181E49" w:rsidRDefault="001C73B1" w:rsidP="008507CE">
      <w:pPr>
        <w:pStyle w:val="Heading1"/>
        <w:rPr>
          <w:rFonts w:ascii="Times New Roman" w:hAnsi="Times New Roman" w:cs="Times New Roman"/>
          <w:b/>
          <w:color w:val="auto"/>
          <w:sz w:val="26"/>
          <w:szCs w:val="26"/>
        </w:rPr>
      </w:pPr>
      <w:bookmarkStart w:id="4" w:name="_Toc77545267"/>
      <w:bookmarkStart w:id="5" w:name="_Toc77545572"/>
      <w:r w:rsidRPr="00181E49">
        <w:rPr>
          <w:rFonts w:ascii="Times New Roman" w:hAnsi="Times New Roman" w:cs="Times New Roman"/>
          <w:b/>
          <w:color w:val="auto"/>
          <w:sz w:val="26"/>
          <w:szCs w:val="26"/>
        </w:rPr>
        <w:t>1.Khái niệm</w:t>
      </w:r>
      <w:bookmarkEnd w:id="4"/>
      <w:bookmarkEnd w:id="5"/>
    </w:p>
    <w:p w:rsidR="001C73B1" w:rsidRPr="00181E49" w:rsidRDefault="001C73B1" w:rsidP="0030399A">
      <w:pPr>
        <w:spacing w:after="0" w:line="360" w:lineRule="auto"/>
        <w:jc w:val="both"/>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Kho là loại hình cơ sở Logistics thực hiện dự trữ , bảo quản và chuẩn bị hàng hóa nhằm cung ứng hàng hóa cho khách hàng với trình độ dịch vụ cao nhất và chi phí thấp nhất , là nơi cất giữ , lưu trữ nguyên liệu , vật tư , hàng hóa , thành phẩm trong quá trình chuyển từ điểm đầu tới điểm cuối của dây chuyền cung ứng. Mang lại khả năng lưu trữ bảo quản và chuẩn bị hàng hóa cho doanh nghiệp , đảm bảo số lượng hàng hóa luôn được cung ứng liền mạch cả về chất lượng và số lượng.</w:t>
      </w:r>
    </w:p>
    <w:p w:rsidR="00BE67A9" w:rsidRPr="00181E49" w:rsidRDefault="00BE67A9" w:rsidP="0030399A">
      <w:pPr>
        <w:spacing w:after="0" w:line="360" w:lineRule="auto"/>
        <w:jc w:val="both"/>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Kho là tổng hợp các tòa nhà , công trình kỹ thuật , máy móc nâng hạ , các thiết bị đặc thù của công nghệ tự động hóa và công nghệ thông tin điều tiết và kiểm soát công việc , với mục đích thực hiện việc tiếp nhận ,phân bố và lưu trữ hàng hóa , chuẩn bị hàng hóa cho nhu cầu sản xuất và cung ứng hàng hóa một cách liên tục đến tay người tiêu dùng.</w:t>
      </w:r>
    </w:p>
    <w:p w:rsidR="00BE67A9" w:rsidRPr="00181E49" w:rsidRDefault="00BE67A9" w:rsidP="00EB33FB">
      <w:pPr>
        <w:spacing w:after="0" w:line="240" w:lineRule="auto"/>
        <w:rPr>
          <w:rFonts w:ascii="Times New Roman" w:eastAsia="Times New Roman" w:hAnsi="Times New Roman" w:cs="Times New Roman"/>
          <w:sz w:val="26"/>
          <w:szCs w:val="26"/>
        </w:rPr>
      </w:pPr>
    </w:p>
    <w:p w:rsidR="00BE67A9" w:rsidRPr="00181E49" w:rsidRDefault="00BE67A9" w:rsidP="00EB33FB">
      <w:pPr>
        <w:spacing w:after="0" w:line="240" w:lineRule="auto"/>
        <w:rPr>
          <w:rFonts w:ascii="Times New Roman" w:eastAsia="Times New Roman" w:hAnsi="Times New Roman" w:cs="Times New Roman"/>
          <w:sz w:val="26"/>
          <w:szCs w:val="26"/>
        </w:rPr>
      </w:pPr>
      <w:r w:rsidRPr="00181E49">
        <w:rPr>
          <w:rFonts w:ascii="Times New Roman" w:eastAsia="Times New Roman" w:hAnsi="Times New Roman" w:cs="Times New Roman"/>
          <w:noProof/>
          <w:sz w:val="26"/>
          <w:szCs w:val="26"/>
        </w:rPr>
        <w:drawing>
          <wp:inline distT="0" distB="0" distL="0" distR="0" wp14:anchorId="703C26DB" wp14:editId="4EAB9C3D">
            <wp:extent cx="5219700" cy="3105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Warehouse-Operations-Best-Practices_cover.jpg"/>
                    <pic:cNvPicPr/>
                  </pic:nvPicPr>
                  <pic:blipFill>
                    <a:blip r:embed="rId11">
                      <a:extLst>
                        <a:ext uri="{28A0092B-C50C-407E-A947-70E740481C1C}">
                          <a14:useLocalDpi xmlns:a14="http://schemas.microsoft.com/office/drawing/2010/main" val="0"/>
                        </a:ext>
                      </a:extLst>
                    </a:blip>
                    <a:stretch>
                      <a:fillRect/>
                    </a:stretch>
                  </pic:blipFill>
                  <pic:spPr>
                    <a:xfrm>
                      <a:off x="0" y="0"/>
                      <a:ext cx="5219700" cy="3105150"/>
                    </a:xfrm>
                    <a:prstGeom prst="rect">
                      <a:avLst/>
                    </a:prstGeom>
                  </pic:spPr>
                </pic:pic>
              </a:graphicData>
            </a:graphic>
          </wp:inline>
        </w:drawing>
      </w:r>
    </w:p>
    <w:p w:rsidR="00EB33FB" w:rsidRPr="00181E49" w:rsidRDefault="00BE67A9" w:rsidP="00B9433D">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Hình ảnh : SMARTLOG</w:t>
      </w:r>
    </w:p>
    <w:p w:rsidR="00BE67A9" w:rsidRPr="00181E49" w:rsidRDefault="00BE67A9" w:rsidP="008507CE">
      <w:pPr>
        <w:pStyle w:val="Heading1"/>
        <w:numPr>
          <w:ilvl w:val="1"/>
          <w:numId w:val="47"/>
        </w:numPr>
        <w:rPr>
          <w:rFonts w:ascii="Times New Roman" w:hAnsi="Times New Roman" w:cs="Times New Roman"/>
          <w:b/>
          <w:color w:val="auto"/>
          <w:sz w:val="26"/>
          <w:szCs w:val="26"/>
        </w:rPr>
      </w:pPr>
      <w:bookmarkStart w:id="6" w:name="_Toc77545268"/>
      <w:bookmarkStart w:id="7" w:name="_Toc77545573"/>
      <w:r w:rsidRPr="00181E49">
        <w:rPr>
          <w:rFonts w:ascii="Times New Roman" w:hAnsi="Times New Roman" w:cs="Times New Roman"/>
          <w:b/>
          <w:color w:val="auto"/>
          <w:sz w:val="26"/>
          <w:szCs w:val="26"/>
        </w:rPr>
        <w:t>Chức năng của kho hàng</w:t>
      </w:r>
      <w:bookmarkEnd w:id="6"/>
      <w:bookmarkEnd w:id="7"/>
    </w:p>
    <w:p w:rsidR="0062394E" w:rsidRPr="00181E49" w:rsidRDefault="0062394E" w:rsidP="0062394E">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Bảo quản và lưu giữ hàng hóa đảm bảo hàng hóa nguyên vẹn về số lượng , chất lượng trong suốt quá trình tác nghiệp , tận dụng tối đa diện tích và dung tích kho , chăm sóc giữ gìn hàng hóa trong kho</w:t>
      </w:r>
    </w:p>
    <w:p w:rsidR="0062394E" w:rsidRPr="00181E49" w:rsidRDefault="0062394E" w:rsidP="0062394E">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lastRenderedPageBreak/>
        <w:t xml:space="preserve">+ Chức năng phối ghép hàng hóa </w:t>
      </w:r>
    </w:p>
    <w:p w:rsidR="0062394E" w:rsidRPr="00181E49" w:rsidRDefault="0062394E" w:rsidP="0062394E">
      <w:pPr>
        <w:pStyle w:val="ListParagraph"/>
        <w:spacing w:line="360" w:lineRule="auto"/>
        <w:jc w:val="both"/>
        <w:rPr>
          <w:rFonts w:cs="Times New Roman"/>
          <w:szCs w:val="26"/>
        </w:rPr>
      </w:pPr>
    </w:p>
    <w:p w:rsidR="0062394E" w:rsidRPr="00181E49" w:rsidRDefault="0062394E" w:rsidP="0062394E">
      <w:pPr>
        <w:pStyle w:val="ListParagraph"/>
        <w:spacing w:line="360" w:lineRule="auto"/>
        <w:jc w:val="both"/>
        <w:rPr>
          <w:rFonts w:cs="Times New Roman"/>
          <w:szCs w:val="26"/>
        </w:rPr>
      </w:pPr>
    </w:p>
    <w:p w:rsidR="0062394E" w:rsidRPr="00181E49" w:rsidRDefault="0062394E" w:rsidP="0062394E">
      <w:pPr>
        <w:pStyle w:val="ListParagraph"/>
        <w:spacing w:line="360" w:lineRule="auto"/>
        <w:jc w:val="both"/>
        <w:rPr>
          <w:rFonts w:cs="Times New Roman"/>
          <w:szCs w:val="26"/>
        </w:rPr>
      </w:pPr>
    </w:p>
    <w:p w:rsidR="0062394E" w:rsidRPr="00181E49" w:rsidRDefault="0062394E" w:rsidP="0062394E">
      <w:pPr>
        <w:pStyle w:val="ListParagraph"/>
        <w:spacing w:line="360" w:lineRule="auto"/>
        <w:jc w:val="both"/>
        <w:rPr>
          <w:rFonts w:cs="Times New Roman"/>
          <w:szCs w:val="26"/>
        </w:rPr>
      </w:pPr>
      <w:r w:rsidRPr="00181E49">
        <w:rPr>
          <w:rFonts w:cs="Times New Roman"/>
          <w:noProof/>
          <w:szCs w:val="26"/>
        </w:rPr>
        <mc:AlternateContent>
          <mc:Choice Requires="wps">
            <w:drawing>
              <wp:anchor distT="0" distB="0" distL="114300" distR="114300" simplePos="0" relativeHeight="251653632" behindDoc="0" locked="0" layoutInCell="1" allowOverlap="1" wp14:anchorId="430A5565" wp14:editId="7E7AE4F2">
                <wp:simplePos x="0" y="0"/>
                <wp:positionH relativeFrom="column">
                  <wp:posOffset>485775</wp:posOffset>
                </wp:positionH>
                <wp:positionV relativeFrom="paragraph">
                  <wp:posOffset>-231140</wp:posOffset>
                </wp:positionV>
                <wp:extent cx="1352550" cy="333375"/>
                <wp:effectExtent l="4445" t="4445" r="14605" b="5080"/>
                <wp:wrapNone/>
                <wp:docPr id="6" name="Flowchart: Process 6"/>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62394E">
                            <w:pPr>
                              <w:jc w:val="center"/>
                              <w:rPr>
                                <w:sz w:val="26"/>
                                <w:szCs w:val="26"/>
                              </w:rPr>
                            </w:pPr>
                            <w:r>
                              <w:rPr>
                                <w:sz w:val="26"/>
                                <w:szCs w:val="26"/>
                              </w:rPr>
                              <w:t>Nhà cung cấp A</w:t>
                            </w:r>
                          </w:p>
                        </w:txbxContent>
                      </wps:txbx>
                      <wps:bodyPr upright="1"/>
                    </wps:wsp>
                  </a:graphicData>
                </a:graphic>
              </wp:anchor>
            </w:drawing>
          </mc:Choice>
          <mc:Fallback>
            <w:pict>
              <v:shapetype id="_x0000_t109" coordsize="21600,21600" o:spt="109" path="m,l,21600r21600,l21600,xe">
                <v:stroke joinstyle="miter"/>
                <v:path gradientshapeok="t" o:connecttype="rect"/>
              </v:shapetype>
              <v:shape id="Flowchart: Process 6" o:spid="_x0000_s1026" type="#_x0000_t109" style="position:absolute;left:0;text-align:left;margin-left:38.25pt;margin-top:-18.2pt;width:106.5pt;height:26.2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">
                <v:textbox>
                  <w:txbxContent>
                    <w:p w:rsidR="001856E5" w:rsidRDefault="001856E5" w:rsidP="0062394E">
                      <w:pPr>
                        <w:jc w:val="center"/>
                        <w:rPr>
                          <w:sz w:val="26"/>
                          <w:szCs w:val="26"/>
                        </w:rPr>
                      </w:pPr>
                      <w:r>
                        <w:rPr>
                          <w:sz w:val="26"/>
                          <w:szCs w:val="26"/>
                        </w:rPr>
                        <w:t>Nhà cung cấp A</w:t>
                      </w:r>
                    </w:p>
                  </w:txbxContent>
                </v:textbox>
              </v:shape>
            </w:pict>
          </mc:Fallback>
        </mc:AlternateContent>
      </w:r>
    </w:p>
    <w:p w:rsidR="0062394E" w:rsidRPr="00181E49" w:rsidRDefault="0062394E" w:rsidP="0062394E">
      <w:pPr>
        <w:pStyle w:val="ListParagraph"/>
        <w:spacing w:line="360" w:lineRule="auto"/>
        <w:jc w:val="both"/>
        <w:rPr>
          <w:rFonts w:cs="Times New Roman"/>
          <w:szCs w:val="26"/>
        </w:rPr>
      </w:pPr>
      <w:r w:rsidRPr="00181E49">
        <w:rPr>
          <w:rFonts w:cs="Times New Roman"/>
          <w:noProof/>
          <w:szCs w:val="26"/>
        </w:rPr>
        <mc:AlternateContent>
          <mc:Choice Requires="wps">
            <w:drawing>
              <wp:anchor distT="0" distB="0" distL="114300" distR="114300" simplePos="0" relativeHeight="251629056" behindDoc="0" locked="0" layoutInCell="1" allowOverlap="1" wp14:anchorId="0943B334" wp14:editId="053E9627">
                <wp:simplePos x="0" y="0"/>
                <wp:positionH relativeFrom="column">
                  <wp:posOffset>1876425</wp:posOffset>
                </wp:positionH>
                <wp:positionV relativeFrom="paragraph">
                  <wp:posOffset>283210</wp:posOffset>
                </wp:positionV>
                <wp:extent cx="571500" cy="390525"/>
                <wp:effectExtent l="2540" t="0" r="16510" b="9525"/>
                <wp:wrapNone/>
                <wp:docPr id="5" name="Straight Arrow Connector 5"/>
                <wp:cNvGraphicFramePr/>
                <a:graphic xmlns:a="http://schemas.openxmlformats.org/drawingml/2006/main">
                  <a:graphicData uri="http://schemas.microsoft.com/office/word/2010/wordprocessingShape">
                    <wps:wsp>
                      <wps:cNvCnPr/>
                      <wps:spPr>
                        <a:xfrm flipV="1">
                          <a:off x="0" y="0"/>
                          <a:ext cx="571500" cy="390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type w14:anchorId="48269CC8" id="_x0000_t32" coordsize="21600,21600" o:spt="32" o:oned="t" path="m,l21600,21600e" filled="f">
                <v:path arrowok="t" fillok="f" o:connecttype="none"/>
                <o:lock v:ext="edit" shapetype="t"/>
              </v:shapetype>
              <v:shape id="Straight Arrow Connector 5" o:spid="_x0000_s1026" type="#_x0000_t32" style="position:absolute;margin-left:147.75pt;margin-top:22.3pt;width:45pt;height:30.75pt;flip:y;z-index:25162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34176" behindDoc="0" locked="0" layoutInCell="1" allowOverlap="1" wp14:anchorId="7120512F" wp14:editId="7FD773DA">
                <wp:simplePos x="0" y="0"/>
                <wp:positionH relativeFrom="column">
                  <wp:posOffset>1876425</wp:posOffset>
                </wp:positionH>
                <wp:positionV relativeFrom="paragraph">
                  <wp:posOffset>397510</wp:posOffset>
                </wp:positionV>
                <wp:extent cx="628650" cy="723900"/>
                <wp:effectExtent l="3810" t="0" r="15240" b="19050"/>
                <wp:wrapNone/>
                <wp:docPr id="7" name="Straight Arrow Connector 7"/>
                <wp:cNvGraphicFramePr/>
                <a:graphic xmlns:a="http://schemas.openxmlformats.org/drawingml/2006/main">
                  <a:graphicData uri="http://schemas.microsoft.com/office/word/2010/wordprocessingShape">
                    <wps:wsp>
                      <wps:cNvCnPr/>
                      <wps:spPr>
                        <a:xfrm flipV="1">
                          <a:off x="0" y="0"/>
                          <a:ext cx="628650" cy="7239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744145FE" id="Straight Arrow Connector 7" o:spid="_x0000_s1026" type="#_x0000_t32" style="position:absolute;margin-left:147.75pt;margin-top:31.3pt;width:49.5pt;height:57pt;flip:y;z-index:251634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20864" behindDoc="0" locked="0" layoutInCell="1" allowOverlap="1" wp14:anchorId="7F8D0024" wp14:editId="5F4B70E5">
                <wp:simplePos x="0" y="0"/>
                <wp:positionH relativeFrom="column">
                  <wp:posOffset>1857375</wp:posOffset>
                </wp:positionH>
                <wp:positionV relativeFrom="paragraph">
                  <wp:posOffset>-229235</wp:posOffset>
                </wp:positionV>
                <wp:extent cx="628650" cy="314325"/>
                <wp:effectExtent l="1905" t="4445" r="17145" b="5080"/>
                <wp:wrapNone/>
                <wp:docPr id="10" name="Straight Arrow Connector 10"/>
                <wp:cNvGraphicFramePr/>
                <a:graphic xmlns:a="http://schemas.openxmlformats.org/drawingml/2006/main">
                  <a:graphicData uri="http://schemas.microsoft.com/office/word/2010/wordprocessingShape">
                    <wps:wsp>
                      <wps:cNvCnPr/>
                      <wps:spPr>
                        <a:xfrm>
                          <a:off x="0" y="0"/>
                          <a:ext cx="628650"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0C3B5447" id="Straight Arrow Connector 10" o:spid="_x0000_s1026" type="#_x0000_t32" style="position:absolute;margin-left:146.25pt;margin-top:-18.05pt;width:49.5pt;height:24.75pt;z-index:25162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08576" behindDoc="0" locked="0" layoutInCell="1" allowOverlap="1" wp14:anchorId="59A2BCD2" wp14:editId="53329DAD">
                <wp:simplePos x="0" y="0"/>
                <wp:positionH relativeFrom="column">
                  <wp:posOffset>466725</wp:posOffset>
                </wp:positionH>
                <wp:positionV relativeFrom="paragraph">
                  <wp:posOffset>-96520</wp:posOffset>
                </wp:positionV>
                <wp:extent cx="1352550" cy="333375"/>
                <wp:effectExtent l="4445" t="4445" r="14605" b="5080"/>
                <wp:wrapNone/>
                <wp:docPr id="9" name="Flowchart: Process 9"/>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62394E">
                            <w:pPr>
                              <w:jc w:val="center"/>
                              <w:rPr>
                                <w:sz w:val="26"/>
                                <w:szCs w:val="26"/>
                              </w:rPr>
                            </w:pPr>
                            <w:r>
                              <w:rPr>
                                <w:sz w:val="26"/>
                                <w:szCs w:val="26"/>
                              </w:rPr>
                              <w:t>Nhà cung cấp B</w:t>
                            </w:r>
                          </w:p>
                        </w:txbxContent>
                      </wps:txbx>
                      <wps:bodyPr upright="1"/>
                    </wps:wsp>
                  </a:graphicData>
                </a:graphic>
              </wp:anchor>
            </w:drawing>
          </mc:Choice>
          <mc:Fallback>
            <w:pict>
              <v:shape id="Flowchart: Process 9" o:spid="_x0000_s1027" type="#_x0000_t109" style="position:absolute;left:0;text-align:left;margin-left:36.75pt;margin-top:-7.6pt;width:106.5pt;height:26.25pt;z-index:251608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">
                <v:textbox>
                  <w:txbxContent>
                    <w:p w:rsidR="001856E5" w:rsidRDefault="001856E5" w:rsidP="0062394E">
                      <w:pPr>
                        <w:jc w:val="center"/>
                        <w:rPr>
                          <w:sz w:val="26"/>
                          <w:szCs w:val="26"/>
                        </w:rPr>
                      </w:pPr>
                      <w:r>
                        <w:rPr>
                          <w:sz w:val="26"/>
                          <w:szCs w:val="26"/>
                        </w:rPr>
                        <w:t>Nhà cung cấp B</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639296" behindDoc="0" locked="0" layoutInCell="1" allowOverlap="1" wp14:anchorId="2F21A26D" wp14:editId="3861041E">
                <wp:simplePos x="0" y="0"/>
                <wp:positionH relativeFrom="column">
                  <wp:posOffset>2457450</wp:posOffset>
                </wp:positionH>
                <wp:positionV relativeFrom="paragraph">
                  <wp:posOffset>45085</wp:posOffset>
                </wp:positionV>
                <wp:extent cx="1381125" cy="314325"/>
                <wp:effectExtent l="4445" t="4445" r="5080" b="5080"/>
                <wp:wrapNone/>
                <wp:docPr id="11" name="Flowchart: Process 11"/>
                <wp:cNvGraphicFramePr/>
                <a:graphic xmlns:a="http://schemas.openxmlformats.org/drawingml/2006/main">
                  <a:graphicData uri="http://schemas.microsoft.com/office/word/2010/wordprocessingShape">
                    <wps:wsp>
                      <wps:cNvSpPr/>
                      <wps:spPr>
                        <a:xfrm>
                          <a:off x="0" y="0"/>
                          <a:ext cx="1381125" cy="3143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62394E">
                            <w:pPr>
                              <w:jc w:val="center"/>
                            </w:pPr>
                            <w:r>
                              <w:t>Kho hàng</w:t>
                            </w:r>
                          </w:p>
                        </w:txbxContent>
                      </wps:txbx>
                      <wps:bodyPr upright="1"/>
                    </wps:wsp>
                  </a:graphicData>
                </a:graphic>
              </wp:anchor>
            </w:drawing>
          </mc:Choice>
          <mc:Fallback>
            <w:pict>
              <v:shape id="Flowchart: Process 11" o:spid="_x0000_s1028" type="#_x0000_t109" style="position:absolute;left:0;text-align:left;margin-left:193.5pt;margin-top:3.55pt;width:108.75pt;height:24.75pt;z-index:25163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">
                <v:textbox>
                  <w:txbxContent>
                    <w:p w:rsidR="001856E5" w:rsidRDefault="001856E5" w:rsidP="0062394E">
                      <w:pPr>
                        <w:jc w:val="center"/>
                      </w:pPr>
                      <w:r>
                        <w:t>Kho hàng</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650560" behindDoc="0" locked="0" layoutInCell="1" allowOverlap="1" wp14:anchorId="41C317AE" wp14:editId="7470371D">
                <wp:simplePos x="0" y="0"/>
                <wp:positionH relativeFrom="column">
                  <wp:posOffset>4219575</wp:posOffset>
                </wp:positionH>
                <wp:positionV relativeFrom="paragraph">
                  <wp:posOffset>26035</wp:posOffset>
                </wp:positionV>
                <wp:extent cx="1352550" cy="333375"/>
                <wp:effectExtent l="4445" t="4445" r="14605" b="5080"/>
                <wp:wrapNone/>
                <wp:docPr id="12" name="Flowchart: Process 12"/>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62394E">
                            <w:pPr>
                              <w:jc w:val="center"/>
                              <w:rPr>
                                <w:sz w:val="26"/>
                                <w:szCs w:val="26"/>
                              </w:rPr>
                            </w:pPr>
                            <w:r>
                              <w:rPr>
                                <w:sz w:val="26"/>
                                <w:szCs w:val="26"/>
                              </w:rPr>
                              <w:t>Nhà máy</w:t>
                            </w:r>
                          </w:p>
                        </w:txbxContent>
                      </wps:txbx>
                      <wps:bodyPr upright="1"/>
                    </wps:wsp>
                  </a:graphicData>
                </a:graphic>
              </wp:anchor>
            </w:drawing>
          </mc:Choice>
          <mc:Fallback>
            <w:pict>
              <v:shape id="Flowchart: Process 12" o:spid="_x0000_s1029" type="#_x0000_t109" style="position:absolute;left:0;text-align:left;margin-left:332.25pt;margin-top:2.05pt;width:106.5pt;height:26.2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">
                <v:textbox>
                  <w:txbxContent>
                    <w:p w:rsidR="001856E5" w:rsidRDefault="001856E5" w:rsidP="0062394E">
                      <w:pPr>
                        <w:jc w:val="center"/>
                        <w:rPr>
                          <w:sz w:val="26"/>
                          <w:szCs w:val="26"/>
                        </w:rPr>
                      </w:pPr>
                      <w:r>
                        <w:rPr>
                          <w:sz w:val="26"/>
                          <w:szCs w:val="26"/>
                        </w:rPr>
                        <w:t>Nhà máy</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644416" behindDoc="0" locked="0" layoutInCell="1" allowOverlap="1" wp14:anchorId="4FB83CCA" wp14:editId="6A00FE07">
                <wp:simplePos x="0" y="0"/>
                <wp:positionH relativeFrom="column">
                  <wp:posOffset>3838575</wp:posOffset>
                </wp:positionH>
                <wp:positionV relativeFrom="paragraph">
                  <wp:posOffset>226060</wp:posOffset>
                </wp:positionV>
                <wp:extent cx="381000" cy="0"/>
                <wp:effectExtent l="0" t="38100" r="0" b="38100"/>
                <wp:wrapNone/>
                <wp:docPr id="4" name="Straight Arrow Connector 4"/>
                <wp:cNvGraphicFramePr/>
                <a:graphic xmlns:a="http://schemas.openxmlformats.org/drawingml/2006/main">
                  <a:graphicData uri="http://schemas.microsoft.com/office/word/2010/wordprocessingShape">
                    <wps:wsp>
                      <wps:cNvCnPr/>
                      <wps:spPr>
                        <a:xfrm>
                          <a:off x="0" y="0"/>
                          <a:ext cx="3810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21796945" id="Straight Arrow Connector 4" o:spid="_x0000_s1026" type="#_x0000_t32" style="position:absolute;margin-left:302.25pt;margin-top:17.8pt;width:30pt;height:0;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23936" behindDoc="0" locked="0" layoutInCell="1" allowOverlap="1" wp14:anchorId="79C7242E" wp14:editId="67C3FE9B">
                <wp:simplePos x="0" y="0"/>
                <wp:positionH relativeFrom="column">
                  <wp:posOffset>1828800</wp:posOffset>
                </wp:positionH>
                <wp:positionV relativeFrom="paragraph">
                  <wp:posOffset>111760</wp:posOffset>
                </wp:positionV>
                <wp:extent cx="628650" cy="38100"/>
                <wp:effectExtent l="0" t="4445" r="0" b="33655"/>
                <wp:wrapNone/>
                <wp:docPr id="17" name="Straight Arrow Connector 17"/>
                <wp:cNvGraphicFramePr/>
                <a:graphic xmlns:a="http://schemas.openxmlformats.org/drawingml/2006/main">
                  <a:graphicData uri="http://schemas.microsoft.com/office/word/2010/wordprocessingShape">
                    <wps:wsp>
                      <wps:cNvCnPr/>
                      <wps:spPr>
                        <a:xfrm>
                          <a:off x="0" y="0"/>
                          <a:ext cx="628650" cy="381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7983AE34" id="Straight Arrow Connector 17" o:spid="_x0000_s1026" type="#_x0000_t32" style="position:absolute;margin-left:2in;margin-top:8.8pt;width:49.5pt;height:3pt;z-index:25162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11648" behindDoc="0" locked="0" layoutInCell="1" allowOverlap="1" wp14:anchorId="2DC4EBFD" wp14:editId="769E08E4">
                <wp:simplePos x="0" y="0"/>
                <wp:positionH relativeFrom="column">
                  <wp:posOffset>476250</wp:posOffset>
                </wp:positionH>
                <wp:positionV relativeFrom="paragraph">
                  <wp:posOffset>845185</wp:posOffset>
                </wp:positionV>
                <wp:extent cx="1352550" cy="333375"/>
                <wp:effectExtent l="4445" t="4445" r="14605" b="5080"/>
                <wp:wrapNone/>
                <wp:docPr id="13" name="Flowchart: Process 13"/>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62394E">
                            <w:pPr>
                              <w:jc w:val="center"/>
                              <w:rPr>
                                <w:sz w:val="26"/>
                                <w:szCs w:val="26"/>
                              </w:rPr>
                            </w:pPr>
                            <w:r>
                              <w:rPr>
                                <w:sz w:val="26"/>
                                <w:szCs w:val="26"/>
                              </w:rPr>
                              <w:t>Nhà cung cấp D</w:t>
                            </w:r>
                          </w:p>
                        </w:txbxContent>
                      </wps:txbx>
                      <wps:bodyPr upright="1"/>
                    </wps:wsp>
                  </a:graphicData>
                </a:graphic>
              </wp:anchor>
            </w:drawing>
          </mc:Choice>
          <mc:Fallback>
            <w:pict>
              <v:shape id="Flowchart: Process 13" o:spid="_x0000_s1030" type="#_x0000_t109" style="position:absolute;left:0;text-align:left;margin-left:37.5pt;margin-top:66.55pt;width:106.5pt;height:26.25pt;z-index:25161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">
                <v:textbox>
                  <w:txbxContent>
                    <w:p w:rsidR="001856E5" w:rsidRDefault="001856E5" w:rsidP="0062394E">
                      <w:pPr>
                        <w:jc w:val="center"/>
                        <w:rPr>
                          <w:sz w:val="26"/>
                          <w:szCs w:val="26"/>
                        </w:rPr>
                      </w:pPr>
                      <w:r>
                        <w:rPr>
                          <w:sz w:val="26"/>
                          <w:szCs w:val="26"/>
                        </w:rPr>
                        <w:t>Nhà cung cấp D</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614720" behindDoc="0" locked="0" layoutInCell="1" allowOverlap="1" wp14:anchorId="74807077" wp14:editId="7E676E6D">
                <wp:simplePos x="0" y="0"/>
                <wp:positionH relativeFrom="column">
                  <wp:posOffset>476250</wp:posOffset>
                </wp:positionH>
                <wp:positionV relativeFrom="paragraph">
                  <wp:posOffset>407035</wp:posOffset>
                </wp:positionV>
                <wp:extent cx="1352550" cy="333375"/>
                <wp:effectExtent l="4445" t="4445" r="14605" b="5080"/>
                <wp:wrapNone/>
                <wp:docPr id="14" name="Flowchart: Process 14"/>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62394E">
                            <w:pPr>
                              <w:jc w:val="center"/>
                              <w:rPr>
                                <w:sz w:val="26"/>
                                <w:szCs w:val="26"/>
                              </w:rPr>
                            </w:pPr>
                            <w:r>
                              <w:rPr>
                                <w:sz w:val="26"/>
                                <w:szCs w:val="26"/>
                              </w:rPr>
                              <w:t>Nhà cung cấp C</w:t>
                            </w:r>
                          </w:p>
                        </w:txbxContent>
                      </wps:txbx>
                      <wps:bodyPr upright="1"/>
                    </wps:wsp>
                  </a:graphicData>
                </a:graphic>
              </wp:anchor>
            </w:drawing>
          </mc:Choice>
          <mc:Fallback>
            <w:pict>
              <v:shape id="Flowchart: Process 14" o:spid="_x0000_s1031" type="#_x0000_t109" style="position:absolute;left:0;text-align:left;margin-left:37.5pt;margin-top:32.05pt;width:106.5pt;height:26.25pt;z-index:251614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">
                <v:textbox>
                  <w:txbxContent>
                    <w:p w:rsidR="001856E5" w:rsidRDefault="001856E5" w:rsidP="0062394E">
                      <w:pPr>
                        <w:jc w:val="center"/>
                        <w:rPr>
                          <w:sz w:val="26"/>
                          <w:szCs w:val="26"/>
                        </w:rPr>
                      </w:pPr>
                      <w:r>
                        <w:rPr>
                          <w:sz w:val="26"/>
                          <w:szCs w:val="26"/>
                        </w:rPr>
                        <w:t>Nhà cung cấp C</w:t>
                      </w:r>
                    </w:p>
                  </w:txbxContent>
                </v:textbox>
              </v:shape>
            </w:pict>
          </mc:Fallback>
        </mc:AlternateContent>
      </w:r>
    </w:p>
    <w:p w:rsidR="0062394E" w:rsidRPr="00181E49" w:rsidRDefault="0062394E" w:rsidP="0062394E">
      <w:pPr>
        <w:spacing w:line="360" w:lineRule="auto"/>
        <w:jc w:val="both"/>
        <w:rPr>
          <w:rFonts w:ascii="Times New Roman" w:hAnsi="Times New Roman" w:cs="Times New Roman"/>
          <w:sz w:val="26"/>
          <w:szCs w:val="26"/>
        </w:rPr>
      </w:pPr>
    </w:p>
    <w:p w:rsidR="0062394E" w:rsidRPr="00181E49" w:rsidRDefault="0062394E" w:rsidP="0062394E">
      <w:pPr>
        <w:spacing w:after="0" w:line="360" w:lineRule="auto"/>
        <w:rPr>
          <w:rFonts w:ascii="Times New Roman" w:eastAsia="Times New Roman" w:hAnsi="Times New Roman" w:cs="Times New Roman"/>
          <w:sz w:val="26"/>
          <w:szCs w:val="26"/>
        </w:rPr>
      </w:pPr>
    </w:p>
    <w:p w:rsidR="0062394E" w:rsidRPr="00181E49" w:rsidRDefault="0062394E" w:rsidP="0062394E">
      <w:pPr>
        <w:spacing w:after="0" w:line="360" w:lineRule="auto"/>
        <w:rPr>
          <w:rFonts w:ascii="Times New Roman" w:eastAsia="Times New Roman" w:hAnsi="Times New Roman" w:cs="Times New Roman"/>
          <w:sz w:val="26"/>
          <w:szCs w:val="26"/>
        </w:rPr>
      </w:pPr>
    </w:p>
    <w:p w:rsidR="00BE67A9" w:rsidRPr="00181E49" w:rsidRDefault="0062394E" w:rsidP="00BE67A9">
      <w:pPr>
        <w:spacing w:after="0" w:line="360"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 Chức năng gom hàng :</w:t>
      </w:r>
    </w:p>
    <w:p w:rsidR="0062394E" w:rsidRPr="00181E49" w:rsidRDefault="0062394E" w:rsidP="0062394E">
      <w:pPr>
        <w:pStyle w:val="ListParagraph"/>
        <w:numPr>
          <w:ilvl w:val="0"/>
          <w:numId w:val="7"/>
        </w:numPr>
        <w:spacing w:after="0" w:line="360" w:lineRule="auto"/>
        <w:rPr>
          <w:rFonts w:eastAsia="Times New Roman" w:cs="Times New Roman"/>
          <w:szCs w:val="26"/>
        </w:rPr>
      </w:pPr>
      <w:r w:rsidRPr="00181E49">
        <w:rPr>
          <w:rFonts w:eastAsia="Times New Roman" w:cs="Times New Roman"/>
          <w:szCs w:val="26"/>
        </w:rPr>
        <w:t>Chức năng tập kết : kho có chức năng đầu tiên là tập kết hàng hóa ( Gom hàng ) , đồ dùng , nguyên liệu được nhập từ các nơi khác nhau về . Các kho bãi này liên tục hoạt động để di dời đồ vật hàng hóa tới những nơi cần thiết để sản xuất bằng xe nâng hàng các loại</w:t>
      </w:r>
    </w:p>
    <w:p w:rsidR="0062394E" w:rsidRPr="00181E49" w:rsidRDefault="0062394E" w:rsidP="0062394E">
      <w:pPr>
        <w:pStyle w:val="ListParagraph"/>
        <w:numPr>
          <w:ilvl w:val="0"/>
          <w:numId w:val="7"/>
        </w:numPr>
        <w:spacing w:after="0" w:line="360" w:lineRule="auto"/>
        <w:rPr>
          <w:rFonts w:eastAsia="Times New Roman" w:cs="Times New Roman"/>
          <w:szCs w:val="26"/>
        </w:rPr>
      </w:pPr>
      <w:r w:rsidRPr="00181E49">
        <w:rPr>
          <w:rFonts w:eastAsia="Times New Roman" w:cs="Times New Roman"/>
          <w:szCs w:val="26"/>
        </w:rPr>
        <w:t>Phối hợp các loại mặt hàng khác nhau :</w:t>
      </w:r>
      <w:r w:rsidR="00BB4547" w:rsidRPr="00181E49">
        <w:rPr>
          <w:rFonts w:eastAsia="Times New Roman" w:cs="Times New Roman"/>
          <w:szCs w:val="26"/>
        </w:rPr>
        <w:t xml:space="preserve"> Kho hàng còn có chức năng phân loại và phối hợp các loại hàng khác nhau theo nhu cầu của từng đơn hàng , đảm bảo hàng hóa luôn sẵn sàng trong việc vận chuyển xuất khẩu</w:t>
      </w:r>
    </w:p>
    <w:p w:rsidR="00BB4547" w:rsidRPr="00181E49" w:rsidRDefault="00BB4547" w:rsidP="00BB4547">
      <w:pPr>
        <w:pStyle w:val="ListParagraph"/>
        <w:numPr>
          <w:ilvl w:val="0"/>
          <w:numId w:val="7"/>
        </w:numPr>
        <w:spacing w:after="0" w:line="360" w:lineRule="auto"/>
        <w:rPr>
          <w:rFonts w:eastAsia="Times New Roman" w:cs="Times New Roman"/>
          <w:szCs w:val="26"/>
        </w:rPr>
      </w:pPr>
      <w:r w:rsidRPr="00181E49">
        <w:rPr>
          <w:rFonts w:eastAsia="Times New Roman" w:cs="Times New Roman"/>
          <w:szCs w:val="26"/>
        </w:rPr>
        <w:t>Đảm bảo hàng hóa an toàn : Chức năng không thể thiếu của kho hàng , kho bãi là đảm bảo hàng hóa được lưu trữ an toàn cao nhất , tránh thất thoát , hỏng hóc hàng hóa . đồng thời quá trình xuất – nhập nhanh chóng , dễ dàng , đảm bảo luân chuyển hàng được thông suốt . Muốn đảm bảo điều này , doanh nghiệp thường đầu tư các loại kệ sắt chứa hàng trong kho để đáp ứng</w:t>
      </w:r>
    </w:p>
    <w:p w:rsidR="00BB4547" w:rsidRPr="00181E49" w:rsidRDefault="00BB4547" w:rsidP="00BB4547">
      <w:pPr>
        <w:pStyle w:val="ListParagraph"/>
        <w:numPr>
          <w:ilvl w:val="0"/>
          <w:numId w:val="7"/>
        </w:numPr>
        <w:spacing w:after="0" w:line="360" w:lineRule="auto"/>
        <w:rPr>
          <w:rFonts w:eastAsia="Times New Roman" w:cs="Times New Roman"/>
          <w:szCs w:val="26"/>
        </w:rPr>
      </w:pPr>
      <w:r w:rsidRPr="00181E49">
        <w:rPr>
          <w:rFonts w:eastAsia="Times New Roman" w:cs="Times New Roman"/>
          <w:szCs w:val="26"/>
        </w:rPr>
        <w:t>Quản lý và giám sát hàng hóa dễ dàng: Khi có kho hàng , kho bãi lưu trữ hàng hóa thì việc quản lý, kiểm soát hàng hóa về số lượng , chất lượng , hàng về , hàng đi… sẽ dễ dàng hơn. Việc quản lý tốt nguồn hàng sẽ hạn chết tối đa sai sót trong quá trình vận hành giúp tiết kiệm chi phí cho doanh nghiệp</w:t>
      </w:r>
    </w:p>
    <w:p w:rsidR="00AE3B49" w:rsidRPr="00181E49" w:rsidRDefault="00BB4547">
      <w:pPr>
        <w:spacing w:after="0" w:line="312" w:lineRule="auto"/>
        <w:rPr>
          <w:rFonts w:ascii="Times New Roman" w:eastAsia="Times New Roman" w:hAnsi="Times New Roman" w:cs="Times New Roman"/>
          <w:sz w:val="26"/>
          <w:szCs w:val="26"/>
        </w:rPr>
      </w:pPr>
      <w:r w:rsidRPr="00181E49">
        <w:rPr>
          <w:rFonts w:ascii="Times New Roman" w:eastAsia="Times New Roman" w:hAnsi="Times New Roman" w:cs="Times New Roman"/>
          <w:sz w:val="26"/>
          <w:szCs w:val="26"/>
        </w:rPr>
        <w:t>+ Tách một lô hàng lớn thành nhiều lô hàng nhỏ:</w:t>
      </w:r>
    </w:p>
    <w:p w:rsidR="0030399A" w:rsidRPr="00181E49" w:rsidRDefault="0030399A">
      <w:pPr>
        <w:spacing w:after="0" w:line="312" w:lineRule="auto"/>
        <w:rPr>
          <w:rFonts w:ascii="Times New Roman" w:eastAsia="Times New Roman" w:hAnsi="Times New Roman" w:cs="Times New Roman"/>
          <w:sz w:val="26"/>
          <w:szCs w:val="26"/>
        </w:rPr>
      </w:pPr>
    </w:p>
    <w:p w:rsidR="00BB4547" w:rsidRPr="00181E49" w:rsidRDefault="00BB4547" w:rsidP="00BB4547">
      <w:pPr>
        <w:tabs>
          <w:tab w:val="left" w:pos="915"/>
        </w:tabs>
        <w:spacing w:line="360" w:lineRule="auto"/>
        <w:jc w:val="both"/>
        <w:rPr>
          <w:rFonts w:ascii="Times New Roman" w:hAnsi="Times New Roman" w:cs="Times New Roman"/>
          <w:szCs w:val="26"/>
        </w:rPr>
      </w:pPr>
      <w:r w:rsidRPr="00181E49">
        <w:rPr>
          <w:rFonts w:ascii="Times New Roman" w:hAnsi="Times New Roman" w:cs="Times New Roman"/>
          <w:noProof/>
        </w:rPr>
        <w:lastRenderedPageBreak/>
        <mc:AlternateContent>
          <mc:Choice Requires="wps">
            <w:drawing>
              <wp:anchor distT="0" distB="0" distL="114300" distR="114300" simplePos="0" relativeHeight="251685376" behindDoc="0" locked="0" layoutInCell="1" allowOverlap="1" wp14:anchorId="38502B16" wp14:editId="7691AE46">
                <wp:simplePos x="0" y="0"/>
                <wp:positionH relativeFrom="column">
                  <wp:posOffset>3943350</wp:posOffset>
                </wp:positionH>
                <wp:positionV relativeFrom="paragraph">
                  <wp:posOffset>12700</wp:posOffset>
                </wp:positionV>
                <wp:extent cx="1209675" cy="304800"/>
                <wp:effectExtent l="4445" t="4445" r="5080" b="14605"/>
                <wp:wrapNone/>
                <wp:docPr id="21" name="Flowchart: Process 21"/>
                <wp:cNvGraphicFramePr/>
                <a:graphic xmlns:a="http://schemas.openxmlformats.org/drawingml/2006/main">
                  <a:graphicData uri="http://schemas.microsoft.com/office/word/2010/wordprocessingShape">
                    <wps:wsp>
                      <wps:cNvSpPr/>
                      <wps:spPr>
                        <a:xfrm>
                          <a:off x="0" y="0"/>
                          <a:ext cx="1209675" cy="3048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BB4547">
                            <w:pPr>
                              <w:jc w:val="center"/>
                              <w:rPr>
                                <w:sz w:val="26"/>
                                <w:szCs w:val="26"/>
                              </w:rPr>
                            </w:pPr>
                            <w:r>
                              <w:rPr>
                                <w:sz w:val="26"/>
                                <w:szCs w:val="26"/>
                              </w:rPr>
                              <w:t>Khách hàng</w:t>
                            </w:r>
                          </w:p>
                        </w:txbxContent>
                      </wps:txbx>
                      <wps:bodyPr upright="1"/>
                    </wps:wsp>
                  </a:graphicData>
                </a:graphic>
              </wp:anchor>
            </w:drawing>
          </mc:Choice>
          <mc:Fallback>
            <w:pict>
              <v:shape id="Flowchart: Process 21" o:spid="_x0000_s1032" type="#_x0000_t109" style="position:absolute;left:0;text-align:left;margin-left:310.5pt;margin-top:1pt;width:95.25pt;height:24pt;z-index:25168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">
                <v:textbox>
                  <w:txbxContent>
                    <w:p w:rsidR="001856E5" w:rsidRDefault="001856E5" w:rsidP="00BB4547">
                      <w:pPr>
                        <w:jc w:val="center"/>
                        <w:rPr>
                          <w:sz w:val="26"/>
                          <w:szCs w:val="26"/>
                        </w:rPr>
                      </w:pPr>
                      <w:r>
                        <w:rPr>
                          <w:sz w:val="26"/>
                          <w:szCs w:val="26"/>
                        </w:rPr>
                        <w:t>Khách hàng</w:t>
                      </w:r>
                    </w:p>
                  </w:txbxContent>
                </v:textbox>
              </v:shape>
            </w:pict>
          </mc:Fallback>
        </mc:AlternateContent>
      </w:r>
      <w:r w:rsidRPr="00181E49">
        <w:rPr>
          <w:rFonts w:ascii="Times New Roman" w:hAnsi="Times New Roman" w:cs="Times New Roman"/>
          <w:noProof/>
        </w:rPr>
        <mc:AlternateContent>
          <mc:Choice Requires="wps">
            <w:drawing>
              <wp:anchor distT="0" distB="0" distL="114300" distR="114300" simplePos="0" relativeHeight="251700736" behindDoc="0" locked="0" layoutInCell="1" allowOverlap="1" wp14:anchorId="67B9D818" wp14:editId="5FA40E99">
                <wp:simplePos x="0" y="0"/>
                <wp:positionH relativeFrom="column">
                  <wp:posOffset>3371850</wp:posOffset>
                </wp:positionH>
                <wp:positionV relativeFrom="paragraph">
                  <wp:posOffset>155575</wp:posOffset>
                </wp:positionV>
                <wp:extent cx="361950" cy="314325"/>
                <wp:effectExtent l="3175" t="0" r="15875" b="9525"/>
                <wp:wrapNone/>
                <wp:docPr id="15" name="Straight Arrow Connector 15"/>
                <wp:cNvGraphicFramePr/>
                <a:graphic xmlns:a="http://schemas.openxmlformats.org/drawingml/2006/main">
                  <a:graphicData uri="http://schemas.microsoft.com/office/word/2010/wordprocessingShape">
                    <wps:wsp>
                      <wps:cNvCnPr/>
                      <wps:spPr>
                        <a:xfrm flipV="1">
                          <a:off x="0" y="0"/>
                          <a:ext cx="361950"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5B57EC93" id="Straight Arrow Connector 15" o:spid="_x0000_s1026" type="#_x0000_t32" style="position:absolute;margin-left:265.5pt;margin-top:12.25pt;width:28.5pt;height:24.75pt;flip:y;z-index:25170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">
                <v:stroke endarrow="block"/>
              </v:shape>
            </w:pict>
          </mc:Fallback>
        </mc:AlternateContent>
      </w:r>
    </w:p>
    <w:p w:rsidR="00BB4547" w:rsidRPr="00181E49" w:rsidRDefault="00BB4547" w:rsidP="00BB4547">
      <w:pPr>
        <w:pStyle w:val="ListParagraph"/>
        <w:tabs>
          <w:tab w:val="left" w:pos="915"/>
        </w:tabs>
        <w:spacing w:line="360" w:lineRule="auto"/>
        <w:jc w:val="both"/>
        <w:rPr>
          <w:rFonts w:cs="Times New Roman"/>
          <w:szCs w:val="26"/>
        </w:rPr>
      </w:pPr>
      <w:r w:rsidRPr="00181E49">
        <w:rPr>
          <w:rFonts w:cs="Times New Roman"/>
          <w:noProof/>
          <w:szCs w:val="26"/>
        </w:rPr>
        <mc:AlternateContent>
          <mc:Choice Requires="wps">
            <w:drawing>
              <wp:anchor distT="0" distB="0" distL="114300" distR="114300" simplePos="0" relativeHeight="251709952" behindDoc="0" locked="0" layoutInCell="1" allowOverlap="1" wp14:anchorId="0CB5B557" wp14:editId="31FA7444">
                <wp:simplePos x="0" y="0"/>
                <wp:positionH relativeFrom="column">
                  <wp:posOffset>4000500</wp:posOffset>
                </wp:positionH>
                <wp:positionV relativeFrom="paragraph">
                  <wp:posOffset>109220</wp:posOffset>
                </wp:positionV>
                <wp:extent cx="1209675" cy="304800"/>
                <wp:effectExtent l="4445" t="4445" r="5080" b="14605"/>
                <wp:wrapNone/>
                <wp:docPr id="1073741849" name="Flowchart: Process 1073741849"/>
                <wp:cNvGraphicFramePr/>
                <a:graphic xmlns:a="http://schemas.openxmlformats.org/drawingml/2006/main">
                  <a:graphicData uri="http://schemas.microsoft.com/office/word/2010/wordprocessingShape">
                    <wps:wsp>
                      <wps:cNvSpPr/>
                      <wps:spPr>
                        <a:xfrm>
                          <a:off x="0" y="0"/>
                          <a:ext cx="1209675" cy="3048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BB4547">
                            <w:pPr>
                              <w:jc w:val="center"/>
                              <w:rPr>
                                <w:sz w:val="26"/>
                                <w:szCs w:val="26"/>
                              </w:rPr>
                            </w:pPr>
                            <w:r>
                              <w:rPr>
                                <w:sz w:val="26"/>
                                <w:szCs w:val="26"/>
                              </w:rPr>
                              <w:t>Khách hàng</w:t>
                            </w:r>
                          </w:p>
                        </w:txbxContent>
                      </wps:txbx>
                      <wps:bodyPr upright="1"/>
                    </wps:wsp>
                  </a:graphicData>
                </a:graphic>
              </wp:anchor>
            </w:drawing>
          </mc:Choice>
          <mc:Fallback>
            <w:pict>
              <v:shape id="Flowchart: Process 1073741849" o:spid="_x0000_s1033" type="#_x0000_t109" style="position:absolute;left:0;text-align:left;margin-left:315pt;margin-top:8.6pt;width:95.25pt;height:24pt;z-index:251709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">
                <v:textbox>
                  <w:txbxContent>
                    <w:p w:rsidR="001856E5" w:rsidRDefault="001856E5" w:rsidP="00BB4547">
                      <w:pPr>
                        <w:jc w:val="center"/>
                        <w:rPr>
                          <w:sz w:val="26"/>
                          <w:szCs w:val="26"/>
                        </w:rPr>
                      </w:pPr>
                      <w:r>
                        <w:rPr>
                          <w:sz w:val="26"/>
                          <w:szCs w:val="26"/>
                        </w:rPr>
                        <w:t>Khách hàng</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706880" behindDoc="0" locked="0" layoutInCell="1" allowOverlap="1" wp14:anchorId="0F39DCB0" wp14:editId="39D40F99">
                <wp:simplePos x="0" y="0"/>
                <wp:positionH relativeFrom="column">
                  <wp:posOffset>3371850</wp:posOffset>
                </wp:positionH>
                <wp:positionV relativeFrom="paragraph">
                  <wp:posOffset>252095</wp:posOffset>
                </wp:positionV>
                <wp:extent cx="361950" cy="447675"/>
                <wp:effectExtent l="3810" t="3175" r="15240" b="6350"/>
                <wp:wrapNone/>
                <wp:docPr id="20" name="Straight Arrow Connector 20"/>
                <wp:cNvGraphicFramePr/>
                <a:graphic xmlns:a="http://schemas.openxmlformats.org/drawingml/2006/main">
                  <a:graphicData uri="http://schemas.microsoft.com/office/word/2010/wordprocessingShape">
                    <wps:wsp>
                      <wps:cNvCnPr/>
                      <wps:spPr>
                        <a:xfrm>
                          <a:off x="0" y="0"/>
                          <a:ext cx="361950" cy="4476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2F9994C0" id="Straight Arrow Connector 20" o:spid="_x0000_s1026" type="#_x0000_t32" style="position:absolute;margin-left:265.5pt;margin-top:19.85pt;width:28.5pt;height:35.25pt;z-index:25170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91520" behindDoc="0" locked="0" layoutInCell="1" allowOverlap="1" wp14:anchorId="4C2131F1" wp14:editId="3085B5EE">
                <wp:simplePos x="0" y="0"/>
                <wp:positionH relativeFrom="column">
                  <wp:posOffset>3848100</wp:posOffset>
                </wp:positionH>
                <wp:positionV relativeFrom="paragraph">
                  <wp:posOffset>566420</wp:posOffset>
                </wp:positionV>
                <wp:extent cx="1209675" cy="304800"/>
                <wp:effectExtent l="4445" t="4445" r="5080" b="14605"/>
                <wp:wrapNone/>
                <wp:docPr id="19" name="Flowchart: Process 19"/>
                <wp:cNvGraphicFramePr/>
                <a:graphic xmlns:a="http://schemas.openxmlformats.org/drawingml/2006/main">
                  <a:graphicData uri="http://schemas.microsoft.com/office/word/2010/wordprocessingShape">
                    <wps:wsp>
                      <wps:cNvSpPr/>
                      <wps:spPr>
                        <a:xfrm>
                          <a:off x="0" y="0"/>
                          <a:ext cx="1209675" cy="3048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BB4547">
                            <w:pPr>
                              <w:jc w:val="center"/>
                              <w:rPr>
                                <w:sz w:val="26"/>
                                <w:szCs w:val="26"/>
                              </w:rPr>
                            </w:pPr>
                            <w:r>
                              <w:rPr>
                                <w:sz w:val="26"/>
                                <w:szCs w:val="26"/>
                              </w:rPr>
                              <w:t>Khách hàng</w:t>
                            </w:r>
                          </w:p>
                        </w:txbxContent>
                      </wps:txbx>
                      <wps:bodyPr upright="1"/>
                    </wps:wsp>
                  </a:graphicData>
                </a:graphic>
              </wp:anchor>
            </w:drawing>
          </mc:Choice>
          <mc:Fallback>
            <w:pict>
              <v:shape id="Flowchart: Process 19" o:spid="_x0000_s1034" type="#_x0000_t109" style="position:absolute;left:0;text-align:left;margin-left:303pt;margin-top:44.6pt;width:95.25pt;height:24pt;z-index:251691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">
                <v:textbox>
                  <w:txbxContent>
                    <w:p w:rsidR="001856E5" w:rsidRDefault="001856E5" w:rsidP="00BB4547">
                      <w:pPr>
                        <w:jc w:val="center"/>
                        <w:rPr>
                          <w:sz w:val="26"/>
                          <w:szCs w:val="26"/>
                        </w:rPr>
                      </w:pPr>
                      <w:r>
                        <w:rPr>
                          <w:sz w:val="26"/>
                          <w:szCs w:val="26"/>
                        </w:rPr>
                        <w:t>Khách hàng</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675136" behindDoc="0" locked="0" layoutInCell="1" allowOverlap="1" wp14:anchorId="085FBE7F" wp14:editId="5C1BBA6B">
                <wp:simplePos x="0" y="0"/>
                <wp:positionH relativeFrom="column">
                  <wp:posOffset>3371850</wp:posOffset>
                </wp:positionH>
                <wp:positionV relativeFrom="paragraph">
                  <wp:posOffset>252095</wp:posOffset>
                </wp:positionV>
                <wp:extent cx="476250" cy="0"/>
                <wp:effectExtent l="0" t="38100" r="0" b="38100"/>
                <wp:wrapNone/>
                <wp:docPr id="16" name="Straight Arrow Connector 16"/>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37E84661" id="Straight Arrow Connector 16" o:spid="_x0000_s1026" type="#_x0000_t32" style="position:absolute;margin-left:265.5pt;margin-top:19.85pt;width:37.5pt;height:0;z-index:25167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70016" behindDoc="0" locked="0" layoutInCell="1" allowOverlap="1" wp14:anchorId="3BB2C773" wp14:editId="549A6855">
                <wp:simplePos x="0" y="0"/>
                <wp:positionH relativeFrom="column">
                  <wp:posOffset>2162175</wp:posOffset>
                </wp:positionH>
                <wp:positionV relativeFrom="paragraph">
                  <wp:posOffset>109220</wp:posOffset>
                </wp:positionV>
                <wp:extent cx="1209675" cy="295275"/>
                <wp:effectExtent l="4445" t="4445" r="5080" b="5080"/>
                <wp:wrapNone/>
                <wp:docPr id="2" name="Flowchart: Process 2"/>
                <wp:cNvGraphicFramePr/>
                <a:graphic xmlns:a="http://schemas.openxmlformats.org/drawingml/2006/main">
                  <a:graphicData uri="http://schemas.microsoft.com/office/word/2010/wordprocessingShape">
                    <wps:wsp>
                      <wps:cNvSpPr/>
                      <wps:spPr>
                        <a:xfrm>
                          <a:off x="0" y="0"/>
                          <a:ext cx="1209675" cy="2952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BB4547">
                            <w:pPr>
                              <w:jc w:val="center"/>
                              <w:rPr>
                                <w:sz w:val="26"/>
                                <w:szCs w:val="26"/>
                              </w:rPr>
                            </w:pPr>
                            <w:r>
                              <w:rPr>
                                <w:sz w:val="26"/>
                                <w:szCs w:val="26"/>
                              </w:rPr>
                              <w:t>Kho tách hàng</w:t>
                            </w:r>
                          </w:p>
                        </w:txbxContent>
                      </wps:txbx>
                      <wps:bodyPr upright="1"/>
                    </wps:wsp>
                  </a:graphicData>
                </a:graphic>
              </wp:anchor>
            </w:drawing>
          </mc:Choice>
          <mc:Fallback>
            <w:pict>
              <v:shape id="Flowchart: Process 2" o:spid="_x0000_s1035" type="#_x0000_t109" style="position:absolute;left:0;text-align:left;margin-left:170.25pt;margin-top:8.6pt;width:95.25pt;height:23.2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">
                <v:textbox>
                  <w:txbxContent>
                    <w:p w:rsidR="001856E5" w:rsidRDefault="001856E5" w:rsidP="00BB4547">
                      <w:pPr>
                        <w:jc w:val="center"/>
                        <w:rPr>
                          <w:sz w:val="26"/>
                          <w:szCs w:val="26"/>
                        </w:rPr>
                      </w:pPr>
                      <w:r>
                        <w:rPr>
                          <w:sz w:val="26"/>
                          <w:szCs w:val="26"/>
                        </w:rPr>
                        <w:t>Kho tách hàng</w:t>
                      </w:r>
                    </w:p>
                  </w:txbxContent>
                </v:textbox>
              </v:shape>
            </w:pict>
          </mc:Fallback>
        </mc:AlternateContent>
      </w:r>
      <w:r w:rsidRPr="00181E49">
        <w:rPr>
          <w:rFonts w:cs="Times New Roman"/>
          <w:noProof/>
          <w:szCs w:val="26"/>
        </w:rPr>
        <mc:AlternateContent>
          <mc:Choice Requires="wps">
            <w:drawing>
              <wp:anchor distT="0" distB="0" distL="114300" distR="114300" simplePos="0" relativeHeight="251663872" behindDoc="0" locked="0" layoutInCell="1" allowOverlap="1" wp14:anchorId="4695A9AB" wp14:editId="769AD391">
                <wp:simplePos x="0" y="0"/>
                <wp:positionH relativeFrom="column">
                  <wp:posOffset>1685925</wp:posOffset>
                </wp:positionH>
                <wp:positionV relativeFrom="paragraph">
                  <wp:posOffset>252095</wp:posOffset>
                </wp:positionV>
                <wp:extent cx="476250" cy="0"/>
                <wp:effectExtent l="0" t="38100" r="0" b="38100"/>
                <wp:wrapNone/>
                <wp:docPr id="3" name="Straight Arrow Connector 3"/>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16se="http://schemas.microsoft.com/office/word/2015/wordml/symex" xmlns:w15="http://schemas.microsoft.com/office/word/2012/wordml" xmlns:cx="http://schemas.microsoft.com/office/drawing/2014/chartex">
            <w:pict>
              <v:shape w14:anchorId="3B5F6F6C" id="Straight Arrow Connector 3" o:spid="_x0000_s1026" type="#_x0000_t32" style="position:absolute;margin-left:132.75pt;margin-top:19.85pt;width:37.5pt;height:0;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">
                <v:stroke endarrow="block"/>
              </v:shape>
            </w:pict>
          </mc:Fallback>
        </mc:AlternateContent>
      </w:r>
      <w:r w:rsidRPr="00181E49">
        <w:rPr>
          <w:rFonts w:cs="Times New Roman"/>
          <w:noProof/>
          <w:szCs w:val="26"/>
        </w:rPr>
        <mc:AlternateContent>
          <mc:Choice Requires="wps">
            <w:drawing>
              <wp:anchor distT="0" distB="0" distL="114300" distR="114300" simplePos="0" relativeHeight="251658752" behindDoc="0" locked="0" layoutInCell="1" allowOverlap="1" wp14:anchorId="1B464361" wp14:editId="7193AD30">
                <wp:simplePos x="0" y="0"/>
                <wp:positionH relativeFrom="column">
                  <wp:posOffset>476250</wp:posOffset>
                </wp:positionH>
                <wp:positionV relativeFrom="paragraph">
                  <wp:posOffset>109220</wp:posOffset>
                </wp:positionV>
                <wp:extent cx="1209675" cy="295275"/>
                <wp:effectExtent l="4445" t="4445" r="5080" b="5080"/>
                <wp:wrapNone/>
                <wp:docPr id="8" name="Flowchart: Process 8"/>
                <wp:cNvGraphicFramePr/>
                <a:graphic xmlns:a="http://schemas.openxmlformats.org/drawingml/2006/main">
                  <a:graphicData uri="http://schemas.microsoft.com/office/word/2010/wordprocessingShape">
                    <wps:wsp>
                      <wps:cNvSpPr/>
                      <wps:spPr>
                        <a:xfrm>
                          <a:off x="0" y="0"/>
                          <a:ext cx="1209675" cy="2952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1856E5" w:rsidRDefault="001856E5" w:rsidP="00BB4547">
                            <w:pPr>
                              <w:jc w:val="center"/>
                              <w:rPr>
                                <w:sz w:val="26"/>
                                <w:szCs w:val="26"/>
                              </w:rPr>
                            </w:pPr>
                            <w:r>
                              <w:rPr>
                                <w:sz w:val="26"/>
                                <w:szCs w:val="26"/>
                              </w:rPr>
                              <w:t>Nhà máy</w:t>
                            </w:r>
                          </w:p>
                        </w:txbxContent>
                      </wps:txbx>
                      <wps:bodyPr upright="1"/>
                    </wps:wsp>
                  </a:graphicData>
                </a:graphic>
              </wp:anchor>
            </w:drawing>
          </mc:Choice>
          <mc:Fallback>
            <w:pict>
              <v:shape id="Flowchart: Process 8" o:spid="_x0000_s1036" type="#_x0000_t109" style="position:absolute;left:0;text-align:left;margin-left:37.5pt;margin-top:8.6pt;width:95.25pt;height:23.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">
                <v:textbox>
                  <w:txbxContent>
                    <w:p w:rsidR="001856E5" w:rsidRDefault="001856E5" w:rsidP="00BB4547">
                      <w:pPr>
                        <w:jc w:val="center"/>
                        <w:rPr>
                          <w:sz w:val="26"/>
                          <w:szCs w:val="26"/>
                        </w:rPr>
                      </w:pPr>
                      <w:r>
                        <w:rPr>
                          <w:sz w:val="26"/>
                          <w:szCs w:val="26"/>
                        </w:rPr>
                        <w:t>Nhà máy</w:t>
                      </w:r>
                    </w:p>
                  </w:txbxContent>
                </v:textbox>
              </v:shape>
            </w:pict>
          </mc:Fallback>
        </mc:AlternateContent>
      </w:r>
      <w:r w:rsidRPr="00181E49">
        <w:rPr>
          <w:rFonts w:cs="Times New Roman"/>
          <w:szCs w:val="26"/>
        </w:rPr>
        <w:tab/>
      </w:r>
    </w:p>
    <w:p w:rsidR="00BB4547" w:rsidRPr="00181E49" w:rsidRDefault="00BB4547" w:rsidP="00BB4547">
      <w:pPr>
        <w:spacing w:line="360" w:lineRule="auto"/>
        <w:jc w:val="both"/>
        <w:rPr>
          <w:rFonts w:ascii="Times New Roman" w:hAnsi="Times New Roman" w:cs="Times New Roman"/>
          <w:sz w:val="26"/>
          <w:szCs w:val="26"/>
        </w:rPr>
      </w:pPr>
    </w:p>
    <w:p w:rsidR="00BB4547" w:rsidRPr="00181E49" w:rsidRDefault="00BB4547">
      <w:pPr>
        <w:spacing w:after="0" w:line="312" w:lineRule="auto"/>
        <w:rPr>
          <w:rFonts w:ascii="Times New Roman" w:eastAsia="Times New Roman" w:hAnsi="Times New Roman" w:cs="Times New Roman"/>
          <w:sz w:val="26"/>
          <w:szCs w:val="26"/>
        </w:rPr>
      </w:pPr>
    </w:p>
    <w:p w:rsidR="00BB4547" w:rsidRPr="00181E49" w:rsidRDefault="008507CE" w:rsidP="008507CE">
      <w:pPr>
        <w:pStyle w:val="Heading1"/>
        <w:rPr>
          <w:rFonts w:ascii="Times New Roman" w:hAnsi="Times New Roman" w:cs="Times New Roman"/>
          <w:b/>
          <w:color w:val="auto"/>
          <w:sz w:val="26"/>
          <w:szCs w:val="26"/>
        </w:rPr>
      </w:pPr>
      <w:bookmarkStart w:id="8" w:name="_Toc77545269"/>
      <w:bookmarkStart w:id="9" w:name="_Toc77545574"/>
      <w:r w:rsidRPr="00181E49">
        <w:rPr>
          <w:rFonts w:ascii="Times New Roman" w:hAnsi="Times New Roman" w:cs="Times New Roman"/>
          <w:b/>
          <w:color w:val="auto"/>
          <w:sz w:val="26"/>
          <w:szCs w:val="26"/>
        </w:rPr>
        <w:t xml:space="preserve">1.2 </w:t>
      </w:r>
      <w:r w:rsidR="00D0525F" w:rsidRPr="00181E49">
        <w:rPr>
          <w:rFonts w:ascii="Times New Roman" w:hAnsi="Times New Roman" w:cs="Times New Roman"/>
          <w:b/>
          <w:color w:val="auto"/>
          <w:sz w:val="26"/>
          <w:szCs w:val="26"/>
        </w:rPr>
        <w:t>Vai trò của kho:</w:t>
      </w:r>
      <w:bookmarkEnd w:id="8"/>
      <w:bookmarkEnd w:id="9"/>
    </w:p>
    <w:p w:rsidR="00D0525F" w:rsidRPr="00181E49" w:rsidRDefault="00D0525F" w:rsidP="00D0525F">
      <w:pPr>
        <w:pStyle w:val="Body"/>
        <w:numPr>
          <w:ilvl w:val="0"/>
          <w:numId w:val="9"/>
        </w:numPr>
        <w:rPr>
          <w:rFonts w:cs="Times New Roman"/>
          <w:color w:val="auto"/>
          <w:sz w:val="26"/>
          <w:szCs w:val="26"/>
        </w:rPr>
      </w:pPr>
      <w:r w:rsidRPr="00181E49">
        <w:rPr>
          <w:rFonts w:cs="Times New Roman"/>
          <w:color w:val="auto"/>
          <w:sz w:val="26"/>
          <w:szCs w:val="26"/>
        </w:rPr>
        <w:t>Giúp các tổ chức tiết kiệm được chi phí vận tải</w:t>
      </w:r>
    </w:p>
    <w:p w:rsidR="00D0525F" w:rsidRPr="00181E49" w:rsidRDefault="00D0525F" w:rsidP="00D0525F">
      <w:pPr>
        <w:pStyle w:val="Body"/>
        <w:numPr>
          <w:ilvl w:val="0"/>
          <w:numId w:val="9"/>
        </w:numPr>
        <w:rPr>
          <w:rFonts w:cs="Times New Roman"/>
          <w:color w:val="auto"/>
          <w:sz w:val="26"/>
          <w:szCs w:val="26"/>
        </w:rPr>
      </w:pPr>
      <w:r w:rsidRPr="00181E49">
        <w:rPr>
          <w:rFonts w:cs="Times New Roman"/>
          <w:color w:val="auto"/>
          <w:sz w:val="26"/>
          <w:szCs w:val="26"/>
        </w:rPr>
        <w:t>Tiết kiệm chi phí trong sản xuất</w:t>
      </w:r>
    </w:p>
    <w:p w:rsidR="00D0525F" w:rsidRPr="00181E49" w:rsidRDefault="00D0525F" w:rsidP="00D0525F">
      <w:pPr>
        <w:pStyle w:val="Body"/>
        <w:numPr>
          <w:ilvl w:val="0"/>
          <w:numId w:val="9"/>
        </w:numPr>
        <w:rPr>
          <w:rFonts w:cs="Times New Roman"/>
          <w:color w:val="auto"/>
          <w:sz w:val="26"/>
          <w:szCs w:val="26"/>
        </w:rPr>
      </w:pPr>
      <w:r w:rsidRPr="00181E49">
        <w:rPr>
          <w:rFonts w:cs="Times New Roman"/>
          <w:color w:val="auto"/>
          <w:sz w:val="26"/>
          <w:szCs w:val="26"/>
        </w:rPr>
        <w:t>Giúp duy trì nguồn cung ứng ổn định, giúp tổ chức có thể đương đầu với những thay đổi của thị trường ( do khắc phục tính thời vụ, nhu cầu thay đổi, cạnh tranh ), việc lưu trữ hàng hóa là cần thiết hơn nữa để cân bằng cung-cầu trong 2 trường hợp sau</w:t>
      </w:r>
    </w:p>
    <w:p w:rsidR="00D0525F" w:rsidRPr="00181E49" w:rsidRDefault="00D0525F" w:rsidP="00D0525F">
      <w:pPr>
        <w:pStyle w:val="ListParagraph"/>
        <w:numPr>
          <w:ilvl w:val="0"/>
          <w:numId w:val="9"/>
        </w:numPr>
        <w:spacing w:before="120" w:after="120" w:line="360" w:lineRule="auto"/>
        <w:rPr>
          <w:rFonts w:cs="Times New Roman"/>
          <w:szCs w:val="26"/>
        </w:rPr>
      </w:pPr>
      <w:r w:rsidRPr="00181E49">
        <w:rPr>
          <w:rFonts w:cs="Times New Roman"/>
          <w:szCs w:val="26"/>
        </w:rPr>
        <w:t>Cung mùa vụ ( cầu ổn định ): trường hợp do đặc thù của hàng hóa là không thể sản xuất quanh năm.</w:t>
      </w:r>
    </w:p>
    <w:p w:rsidR="00D0525F" w:rsidRPr="00181E49" w:rsidRDefault="00D0525F" w:rsidP="00D0525F">
      <w:pPr>
        <w:pStyle w:val="ListParagraph"/>
        <w:numPr>
          <w:ilvl w:val="0"/>
          <w:numId w:val="9"/>
        </w:numPr>
        <w:spacing w:before="120" w:after="120" w:line="360" w:lineRule="auto"/>
        <w:rPr>
          <w:rFonts w:cs="Times New Roman"/>
          <w:szCs w:val="26"/>
        </w:rPr>
      </w:pPr>
      <w:r w:rsidRPr="00181E49">
        <w:rPr>
          <w:rFonts w:cs="Times New Roman"/>
          <w:szCs w:val="26"/>
        </w:rPr>
        <w:t>Cầu mùa vụ ( cung ổn định ): Nhu cầu hàng hóa có khả năng tăng cao tại một thời điểm nào đó trong năm.</w:t>
      </w:r>
    </w:p>
    <w:p w:rsidR="00D0525F" w:rsidRPr="00181E49" w:rsidRDefault="00D0525F" w:rsidP="00D0525F">
      <w:pPr>
        <w:pStyle w:val="ListParagraph"/>
        <w:numPr>
          <w:ilvl w:val="0"/>
          <w:numId w:val="9"/>
        </w:numPr>
        <w:spacing w:before="120" w:after="120" w:line="360" w:lineRule="auto"/>
        <w:rPr>
          <w:rFonts w:cs="Times New Roman"/>
          <w:szCs w:val="26"/>
        </w:rPr>
      </w:pPr>
      <w:r w:rsidRPr="00181E49">
        <w:rPr>
          <w:rFonts w:cs="Times New Roman"/>
          <w:szCs w:val="26"/>
        </w:rPr>
        <w:t>Hỗ trợ cho chính sách dịch khách hàng của tổ chức</w:t>
      </w:r>
    </w:p>
    <w:p w:rsidR="00D0525F" w:rsidRPr="00181E49" w:rsidRDefault="00D0525F" w:rsidP="00D0525F">
      <w:pPr>
        <w:pStyle w:val="ListParagraph"/>
        <w:numPr>
          <w:ilvl w:val="0"/>
          <w:numId w:val="9"/>
        </w:numPr>
        <w:spacing w:before="120" w:after="120" w:line="360" w:lineRule="auto"/>
        <w:rPr>
          <w:rFonts w:cs="Times New Roman"/>
          <w:szCs w:val="26"/>
        </w:rPr>
      </w:pPr>
      <w:r w:rsidRPr="00181E49">
        <w:rPr>
          <w:rFonts w:cs="Times New Roman"/>
          <w:szCs w:val="26"/>
        </w:rPr>
        <w:t>Những khác biệt về không gian và thời gian giữa người sản xuất và người tiêu dùng</w:t>
      </w:r>
    </w:p>
    <w:p w:rsidR="00D0525F" w:rsidRPr="00181E49" w:rsidRDefault="00D0525F" w:rsidP="00D0525F">
      <w:pPr>
        <w:pStyle w:val="ListParagraph"/>
        <w:numPr>
          <w:ilvl w:val="0"/>
          <w:numId w:val="9"/>
        </w:numPr>
        <w:spacing w:before="120" w:after="120" w:line="360" w:lineRule="auto"/>
        <w:rPr>
          <w:rFonts w:cs="Times New Roman"/>
          <w:szCs w:val="26"/>
        </w:rPr>
      </w:pPr>
      <w:r w:rsidRPr="00181E49">
        <w:rPr>
          <w:rFonts w:cs="Times New Roman"/>
          <w:szCs w:val="26"/>
        </w:rPr>
        <w:t>Giúp thỏa mãn được nhu cầu khách hàng với chi phí logistics thấp nhất.</w:t>
      </w:r>
    </w:p>
    <w:p w:rsidR="00D0525F" w:rsidRPr="00181E49" w:rsidRDefault="00D0525F" w:rsidP="00D0525F">
      <w:pPr>
        <w:pStyle w:val="ListParagraph"/>
        <w:numPr>
          <w:ilvl w:val="0"/>
          <w:numId w:val="9"/>
        </w:numPr>
        <w:spacing w:before="120" w:after="120" w:line="360" w:lineRule="auto"/>
        <w:rPr>
          <w:rFonts w:cs="Times New Roman"/>
          <w:szCs w:val="26"/>
        </w:rPr>
      </w:pPr>
      <w:r w:rsidRPr="00181E49">
        <w:rPr>
          <w:rFonts w:cs="Times New Roman"/>
          <w:szCs w:val="26"/>
        </w:rPr>
        <w:t>Hỗ trợ cho các chương trình JIT (Just In Time) của các nhà cung cấp và khách hàng</w:t>
      </w:r>
    </w:p>
    <w:p w:rsidR="00D0525F" w:rsidRPr="00181E49" w:rsidRDefault="008507CE" w:rsidP="008507CE">
      <w:pPr>
        <w:pStyle w:val="Heading1"/>
        <w:rPr>
          <w:rFonts w:ascii="Times New Roman" w:hAnsi="Times New Roman" w:cs="Times New Roman"/>
          <w:b/>
          <w:color w:val="auto"/>
          <w:sz w:val="26"/>
          <w:szCs w:val="26"/>
        </w:rPr>
      </w:pPr>
      <w:bookmarkStart w:id="10" w:name="_Toc77545270"/>
      <w:bookmarkStart w:id="11" w:name="_Toc77545575"/>
      <w:r w:rsidRPr="00181E49">
        <w:rPr>
          <w:rFonts w:ascii="Times New Roman" w:hAnsi="Times New Roman" w:cs="Times New Roman"/>
          <w:b/>
          <w:color w:val="auto"/>
          <w:sz w:val="26"/>
          <w:szCs w:val="26"/>
        </w:rPr>
        <w:t xml:space="preserve">1.3 </w:t>
      </w:r>
      <w:r w:rsidR="00D0525F" w:rsidRPr="00181E49">
        <w:rPr>
          <w:rFonts w:ascii="Times New Roman" w:hAnsi="Times New Roman" w:cs="Times New Roman"/>
          <w:b/>
          <w:color w:val="auto"/>
          <w:sz w:val="26"/>
          <w:szCs w:val="26"/>
        </w:rPr>
        <w:t>Quản trị kho hàng:</w:t>
      </w:r>
      <w:bookmarkEnd w:id="10"/>
      <w:bookmarkEnd w:id="11"/>
    </w:p>
    <w:p w:rsidR="00D0525F" w:rsidRPr="00181E49" w:rsidRDefault="00D0525F" w:rsidP="00D0525F">
      <w:pPr>
        <w:pStyle w:val="Body"/>
        <w:rPr>
          <w:rFonts w:cs="Times New Roman"/>
          <w:color w:val="auto"/>
          <w:sz w:val="26"/>
          <w:szCs w:val="26"/>
        </w:rPr>
      </w:pPr>
      <w:r w:rsidRPr="00181E49">
        <w:rPr>
          <w:rFonts w:cs="Times New Roman"/>
          <w:color w:val="auto"/>
          <w:sz w:val="26"/>
          <w:szCs w:val="26"/>
        </w:rPr>
        <w:t xml:space="preserve">Khái niệm </w:t>
      </w:r>
    </w:p>
    <w:p w:rsidR="00D0525F" w:rsidRPr="00181E49" w:rsidRDefault="00D0525F" w:rsidP="00D0525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ml:space="preserve"> + Quản trị kho hàng ( Warehouse Management ) là quá trình xây dựng kế hoạch nghiệp vụ kho hàng, triển khai và kiểm soát nghiệp vụ kho.</w:t>
      </w:r>
    </w:p>
    <w:p w:rsidR="00D0525F" w:rsidRPr="00181E49" w:rsidRDefault="00D0525F" w:rsidP="00D0525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ml:space="preserve"> +Xây dựng kế hoạch nghiệp vụ kho bao gồm: quy hoạch mạng lưới kho hàng, thiết kế kho hàng, đảm bảo thiết bị trong kho hàng.</w:t>
      </w:r>
    </w:p>
    <w:p w:rsidR="00D0525F" w:rsidRPr="00181E49" w:rsidRDefault="00D0525F" w:rsidP="00D0525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lastRenderedPageBreak/>
        <w:t xml:space="preserve"> +Triển khai nghiệp vụ kho hàng: Tiếp nhận hàng hóa ( nhập hàng ), bảo quản hàng hóa ( lưu trữ, bảo quản ), phát hàng (xuất hàng).</w:t>
      </w:r>
    </w:p>
    <w:p w:rsidR="00D0525F" w:rsidRPr="00181E49" w:rsidRDefault="00D0525F" w:rsidP="00D0525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ml:space="preserve"> +Các chỉ tiêu quản trị kho: Tối đa hóa hiệu quả của việc sử dụng nhân lực, vật lực, tài lực của nhà kho.</w:t>
      </w:r>
    </w:p>
    <w:p w:rsidR="00D0525F" w:rsidRPr="00181E49" w:rsidRDefault="00D0525F" w:rsidP="00D0525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ml:space="preserve"> +Kiểm soát nghiệp vụ kho hàng: là việc kiểm tra giám sát từng hoạt động liên quan đến kho.</w:t>
      </w:r>
    </w:p>
    <w:p w:rsidR="00D0525F" w:rsidRPr="00181E49" w:rsidRDefault="00D0525F" w:rsidP="00D0525F">
      <w:pPr>
        <w:pStyle w:val="NormalWeb"/>
        <w:shd w:val="clear" w:color="auto" w:fill="FFFFFF"/>
        <w:spacing w:before="0" w:beforeAutospacing="0" w:after="0" w:afterAutospacing="0" w:line="360" w:lineRule="auto"/>
        <w:jc w:val="both"/>
        <w:rPr>
          <w:rFonts w:ascii="Times New Roman" w:hAnsi="Times New Roman" w:cs="Times New Roman"/>
          <w:sz w:val="26"/>
          <w:szCs w:val="26"/>
        </w:rPr>
      </w:pPr>
      <w:r w:rsidRPr="00181E49">
        <w:rPr>
          <w:rFonts w:ascii="Times New Roman" w:hAnsi="Times New Roman" w:cs="Times New Roman"/>
          <w:sz w:val="26"/>
          <w:szCs w:val="26"/>
        </w:rPr>
        <w:t xml:space="preserve"> +</w:t>
      </w:r>
      <w:r w:rsidRPr="00181E49">
        <w:rPr>
          <w:rStyle w:val="Strong"/>
          <w:rFonts w:ascii="Times New Roman" w:hAnsi="Times New Roman" w:cs="Times New Roman"/>
          <w:sz w:val="26"/>
          <w:szCs w:val="26"/>
        </w:rPr>
        <w:t xml:space="preserve">- </w:t>
      </w:r>
      <w:r w:rsidRPr="00181E49">
        <w:rPr>
          <w:rStyle w:val="Strong"/>
          <w:rFonts w:ascii="Times New Roman" w:hAnsi="Times New Roman" w:cs="Times New Roman"/>
          <w:b w:val="0"/>
          <w:sz w:val="26"/>
          <w:szCs w:val="26"/>
        </w:rPr>
        <w:t>Quản trị kho hàng kho hàng</w:t>
      </w:r>
      <w:r w:rsidRPr="00181E49">
        <w:rPr>
          <w:rFonts w:ascii="Times New Roman" w:hAnsi="Times New Roman" w:cs="Times New Roman"/>
          <w:sz w:val="26"/>
          <w:szCs w:val="26"/>
        </w:rPr>
        <w:t> là công tác quản trị từng hoạt động liên quan đến kho hàng như bố trí, thiết kế cấu trúc kho; quản lý kiểm kê hàng hóa; kiểm soát xuất nhập hàng hay đảm bảo an toàn cho kho.</w:t>
      </w:r>
    </w:p>
    <w:p w:rsidR="00D0525F" w:rsidRPr="00181E49" w:rsidRDefault="00D0525F" w:rsidP="00D0525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ml:space="preserve"> +Một khu vực dự trữ an toàn, một mức dự trữ an toàn: Quản lý hàng hóa trong kho luôn ở điều kiện tốt, gọn gàng, sạch sẽ và an toàn: phân loại hàng hóa, lập danh mục dành hóa, dán nhãn, định vị,…</w:t>
      </w:r>
    </w:p>
    <w:p w:rsidR="00ED2401" w:rsidRPr="00181E49" w:rsidRDefault="008507CE" w:rsidP="008507CE">
      <w:pPr>
        <w:pStyle w:val="Heading1"/>
        <w:rPr>
          <w:rFonts w:ascii="Times New Roman" w:hAnsi="Times New Roman" w:cs="Times New Roman"/>
          <w:b/>
          <w:color w:val="auto"/>
          <w:sz w:val="26"/>
          <w:szCs w:val="26"/>
        </w:rPr>
      </w:pPr>
      <w:bookmarkStart w:id="12" w:name="_Toc77545271"/>
      <w:bookmarkStart w:id="13" w:name="_Toc77545576"/>
      <w:r w:rsidRPr="00181E49">
        <w:rPr>
          <w:rFonts w:ascii="Times New Roman" w:hAnsi="Times New Roman" w:cs="Times New Roman"/>
          <w:b/>
          <w:color w:val="auto"/>
          <w:sz w:val="26"/>
          <w:szCs w:val="26"/>
        </w:rPr>
        <w:t xml:space="preserve">1.3.1 </w:t>
      </w:r>
      <w:r w:rsidR="00D0525F" w:rsidRPr="00181E49">
        <w:rPr>
          <w:rFonts w:ascii="Times New Roman" w:hAnsi="Times New Roman" w:cs="Times New Roman"/>
          <w:b/>
          <w:color w:val="auto"/>
          <w:sz w:val="26"/>
          <w:szCs w:val="26"/>
        </w:rPr>
        <w:t>Nguyên tắc</w:t>
      </w:r>
      <w:r w:rsidR="00ED2401" w:rsidRPr="00181E49">
        <w:rPr>
          <w:rFonts w:ascii="Times New Roman" w:hAnsi="Times New Roman" w:cs="Times New Roman"/>
          <w:b/>
          <w:color w:val="auto"/>
          <w:sz w:val="26"/>
          <w:szCs w:val="26"/>
        </w:rPr>
        <w:t xml:space="preserve"> và ý nghĩa quản trị kho hàng</w:t>
      </w:r>
      <w:bookmarkEnd w:id="12"/>
      <w:bookmarkEnd w:id="13"/>
    </w:p>
    <w:p w:rsidR="00D0525F" w:rsidRPr="00181E49" w:rsidRDefault="00ED2401" w:rsidP="00D0525F">
      <w:pPr>
        <w:pStyle w:val="Body"/>
        <w:rPr>
          <w:rFonts w:cs="Times New Roman"/>
          <w:color w:val="auto"/>
          <w:sz w:val="26"/>
          <w:szCs w:val="26"/>
        </w:rPr>
      </w:pPr>
      <w:r w:rsidRPr="00181E49">
        <w:rPr>
          <w:rFonts w:cs="Times New Roman"/>
          <w:color w:val="auto"/>
          <w:sz w:val="26"/>
          <w:szCs w:val="26"/>
        </w:rPr>
        <w:t>+ Giữ mức hàng tồn kho một cách tối ưu</w:t>
      </w:r>
    </w:p>
    <w:p w:rsidR="00ED2401" w:rsidRPr="00181E49" w:rsidRDefault="00ED2401" w:rsidP="00D0525F">
      <w:pPr>
        <w:pStyle w:val="Body"/>
        <w:rPr>
          <w:rFonts w:cs="Times New Roman"/>
          <w:color w:val="auto"/>
          <w:sz w:val="26"/>
          <w:szCs w:val="26"/>
        </w:rPr>
      </w:pPr>
      <w:r w:rsidRPr="00181E49">
        <w:rPr>
          <w:rFonts w:cs="Times New Roman"/>
          <w:color w:val="auto"/>
          <w:sz w:val="26"/>
          <w:szCs w:val="26"/>
        </w:rPr>
        <w:t>+ Xử lý đơn hàng một cách nhanh chóng</w:t>
      </w:r>
    </w:p>
    <w:p w:rsidR="00ED2401" w:rsidRPr="00181E49" w:rsidRDefault="00ED2401" w:rsidP="00D0525F">
      <w:pPr>
        <w:pStyle w:val="Body"/>
        <w:rPr>
          <w:rFonts w:cs="Times New Roman"/>
          <w:color w:val="auto"/>
          <w:sz w:val="26"/>
          <w:szCs w:val="26"/>
        </w:rPr>
      </w:pPr>
      <w:r w:rsidRPr="00181E49">
        <w:rPr>
          <w:rFonts w:cs="Times New Roman"/>
          <w:color w:val="auto"/>
          <w:sz w:val="26"/>
          <w:szCs w:val="26"/>
        </w:rPr>
        <w:t>+ Kiểm soát việc luân chuyển và lưu trữ vật tư</w:t>
      </w:r>
    </w:p>
    <w:p w:rsidR="00ED2401" w:rsidRPr="00181E49" w:rsidRDefault="00ED2401" w:rsidP="00D0525F">
      <w:pPr>
        <w:pStyle w:val="Body"/>
        <w:rPr>
          <w:rFonts w:cs="Times New Roman"/>
          <w:color w:val="auto"/>
          <w:sz w:val="26"/>
          <w:szCs w:val="26"/>
        </w:rPr>
      </w:pPr>
      <w:r w:rsidRPr="00181E49">
        <w:rPr>
          <w:rFonts w:cs="Times New Roman"/>
          <w:color w:val="auto"/>
          <w:sz w:val="26"/>
          <w:szCs w:val="26"/>
        </w:rPr>
        <w:t>+ Xử lí các giao dịch liên quan một cách hiệu quả</w:t>
      </w:r>
    </w:p>
    <w:p w:rsidR="00ED2401" w:rsidRPr="00181E49" w:rsidRDefault="00ED2401" w:rsidP="00D0525F">
      <w:pPr>
        <w:pStyle w:val="Body"/>
        <w:rPr>
          <w:rFonts w:cs="Times New Roman"/>
          <w:color w:val="auto"/>
          <w:sz w:val="26"/>
          <w:szCs w:val="26"/>
        </w:rPr>
      </w:pPr>
      <w:r w:rsidRPr="00181E49">
        <w:rPr>
          <w:rFonts w:cs="Times New Roman"/>
          <w:color w:val="auto"/>
          <w:sz w:val="26"/>
          <w:szCs w:val="26"/>
        </w:rPr>
        <w:t>+ Kết nối việc quản trị nhà kho với quy trình xử lí đơn đặt hàng</w:t>
      </w:r>
    </w:p>
    <w:p w:rsidR="00ED2401" w:rsidRPr="00181E49" w:rsidRDefault="00ED2401" w:rsidP="00D0525F">
      <w:pPr>
        <w:pStyle w:val="Body"/>
        <w:rPr>
          <w:rFonts w:cs="Times New Roman"/>
          <w:color w:val="auto"/>
          <w:sz w:val="26"/>
          <w:szCs w:val="26"/>
        </w:rPr>
      </w:pPr>
      <w:r w:rsidRPr="00181E49">
        <w:rPr>
          <w:rFonts w:cs="Times New Roman"/>
          <w:color w:val="auto"/>
          <w:sz w:val="26"/>
          <w:szCs w:val="26"/>
        </w:rPr>
        <w:t xml:space="preserve"> - Duy trì và cải tiến môi trường làm việc ngăn nắp sạch sẽ hiệu quả </w:t>
      </w:r>
    </w:p>
    <w:p w:rsidR="00ED2401" w:rsidRPr="00181E49" w:rsidRDefault="00ED2401" w:rsidP="00D0525F">
      <w:pPr>
        <w:pStyle w:val="Body"/>
        <w:rPr>
          <w:rFonts w:cs="Times New Roman"/>
          <w:color w:val="auto"/>
          <w:sz w:val="26"/>
          <w:szCs w:val="26"/>
        </w:rPr>
      </w:pPr>
      <w:r w:rsidRPr="00181E49">
        <w:rPr>
          <w:rFonts w:cs="Times New Roman"/>
          <w:color w:val="auto"/>
          <w:sz w:val="26"/>
          <w:szCs w:val="26"/>
        </w:rPr>
        <w:t xml:space="preserve"> - Thanh lý, loại bỏ những thứ không cần thiết như bao bì các thùng giấy, bao nilong..</w:t>
      </w:r>
    </w:p>
    <w:p w:rsidR="00ED2401" w:rsidRPr="00181E49" w:rsidRDefault="00ED2401" w:rsidP="00ED2401">
      <w:pPr>
        <w:pStyle w:val="Body"/>
        <w:rPr>
          <w:rFonts w:cs="Times New Roman"/>
          <w:color w:val="auto"/>
          <w:sz w:val="26"/>
          <w:szCs w:val="26"/>
        </w:rPr>
      </w:pPr>
      <w:r w:rsidRPr="00181E49">
        <w:rPr>
          <w:rFonts w:cs="Times New Roman"/>
          <w:color w:val="auto"/>
        </w:rPr>
        <w:t xml:space="preserve"> - </w:t>
      </w:r>
      <w:r w:rsidRPr="00181E49">
        <w:rPr>
          <w:rFonts w:cs="Times New Roman"/>
          <w:color w:val="auto"/>
          <w:sz w:val="26"/>
          <w:szCs w:val="26"/>
        </w:rPr>
        <w:t>Tổng vệ sinh nhà kho, thiết bị sau mỗi ngày làm việc</w:t>
      </w:r>
    </w:p>
    <w:p w:rsidR="00CC16C6" w:rsidRPr="00181E49" w:rsidRDefault="00CC16C6" w:rsidP="00CC16C6">
      <w:pPr>
        <w:pStyle w:val="Body"/>
        <w:rPr>
          <w:rFonts w:cs="Times New Roman"/>
          <w:color w:val="auto"/>
          <w:sz w:val="26"/>
          <w:szCs w:val="26"/>
        </w:rPr>
      </w:pPr>
      <w:r w:rsidRPr="00181E49">
        <w:rPr>
          <w:rFonts w:cs="Times New Roman"/>
          <w:color w:val="auto"/>
          <w:szCs w:val="26"/>
        </w:rPr>
        <w:t xml:space="preserve">  - </w:t>
      </w:r>
      <w:r w:rsidRPr="00181E49">
        <w:rPr>
          <w:rFonts w:cs="Times New Roman"/>
          <w:color w:val="auto"/>
          <w:sz w:val="26"/>
          <w:szCs w:val="26"/>
        </w:rPr>
        <w:t>Xử lý những hư hỏng của thiết bị như bình sạc ác qui, siết ốc xe đẩy,…</w:t>
      </w:r>
    </w:p>
    <w:p w:rsidR="00CC16C6" w:rsidRPr="00181E49" w:rsidRDefault="00CC16C6" w:rsidP="00CC16C6">
      <w:pPr>
        <w:pStyle w:val="Body"/>
        <w:rPr>
          <w:rFonts w:cs="Times New Roman"/>
          <w:i/>
          <w:color w:val="auto"/>
          <w:sz w:val="26"/>
          <w:szCs w:val="26"/>
        </w:rPr>
      </w:pPr>
      <w:r w:rsidRPr="00181E49">
        <w:rPr>
          <w:rFonts w:cs="Times New Roman"/>
          <w:i/>
          <w:color w:val="auto"/>
          <w:sz w:val="26"/>
          <w:szCs w:val="26"/>
        </w:rPr>
        <w:t>Ý nghĩa quản trị kho hàng:</w:t>
      </w:r>
    </w:p>
    <w:p w:rsidR="00CC16C6" w:rsidRPr="00181E49" w:rsidRDefault="00CC16C6" w:rsidP="00CC16C6">
      <w:pPr>
        <w:pStyle w:val="ListParagraph"/>
        <w:numPr>
          <w:ilvl w:val="0"/>
          <w:numId w:val="15"/>
        </w:numPr>
        <w:spacing w:before="120" w:after="120" w:line="360" w:lineRule="auto"/>
        <w:rPr>
          <w:rFonts w:cs="Times New Roman"/>
          <w:szCs w:val="26"/>
        </w:rPr>
      </w:pPr>
      <w:r w:rsidRPr="00181E49">
        <w:rPr>
          <w:rFonts w:cs="Times New Roman"/>
          <w:szCs w:val="26"/>
        </w:rPr>
        <w:t>Là bảo quản hàng hóa tránh hư hao, xuống cấp, mau hỏng.</w:t>
      </w:r>
    </w:p>
    <w:p w:rsidR="00CC16C6" w:rsidRPr="00181E49" w:rsidRDefault="00CC16C6" w:rsidP="00CC16C6">
      <w:pPr>
        <w:pStyle w:val="ListParagraph"/>
        <w:numPr>
          <w:ilvl w:val="0"/>
          <w:numId w:val="15"/>
        </w:numPr>
        <w:spacing w:before="120" w:after="120" w:line="360" w:lineRule="auto"/>
        <w:rPr>
          <w:rFonts w:cs="Times New Roman"/>
          <w:szCs w:val="26"/>
        </w:rPr>
      </w:pPr>
      <w:r w:rsidRPr="00181E49">
        <w:rPr>
          <w:rFonts w:cs="Times New Roman"/>
          <w:szCs w:val="26"/>
        </w:rPr>
        <w:lastRenderedPageBreak/>
        <w:t>Tồn trữ kịp thời và cung cấp đúng lúc, không bị thiếu hụt các chi tiết hàng hóa cần thiết cho việc sản xuất liên tục.</w:t>
      </w:r>
    </w:p>
    <w:p w:rsidR="00CC16C6" w:rsidRPr="00181E49" w:rsidRDefault="00CC16C6" w:rsidP="00CC16C6">
      <w:pPr>
        <w:pStyle w:val="ListParagraph"/>
        <w:numPr>
          <w:ilvl w:val="0"/>
          <w:numId w:val="15"/>
        </w:numPr>
        <w:spacing w:before="120" w:after="120" w:line="360" w:lineRule="auto"/>
        <w:rPr>
          <w:rFonts w:cs="Times New Roman"/>
          <w:szCs w:val="26"/>
        </w:rPr>
      </w:pPr>
      <w:r w:rsidRPr="00181E49">
        <w:rPr>
          <w:rFonts w:cs="Times New Roman"/>
          <w:szCs w:val="26"/>
        </w:rPr>
        <w:t>Đảm bảo tồn trữ hàng hóa khi có yêu cầu, nhanh chóng xuất kho hàng cho khách hàng, thỏa mãn tình trạng khả dụng hàng hóa, tránh tình trạng khang hiếm hàng, tập kết hàng hóa chi đủ để tập trung xuất khẩu.</w:t>
      </w:r>
    </w:p>
    <w:p w:rsidR="00CC16C6" w:rsidRPr="00181E49" w:rsidRDefault="00CC16C6" w:rsidP="00CC16C6">
      <w:pPr>
        <w:pStyle w:val="ListParagraph"/>
        <w:numPr>
          <w:ilvl w:val="0"/>
          <w:numId w:val="15"/>
        </w:numPr>
        <w:spacing w:before="120" w:after="120" w:line="360" w:lineRule="auto"/>
        <w:rPr>
          <w:rFonts w:cs="Times New Roman"/>
          <w:szCs w:val="26"/>
        </w:rPr>
      </w:pPr>
      <w:r w:rsidRPr="00181E49">
        <w:rPr>
          <w:rFonts w:cs="Times New Roman"/>
          <w:szCs w:val="26"/>
        </w:rPr>
        <w:t>Luôn có mức dự trữ an toàn phục vụ sản xuất hay kinh doanh với ít tốn kém chi phí.</w:t>
      </w:r>
    </w:p>
    <w:p w:rsidR="00CC16C6" w:rsidRPr="00181E49" w:rsidRDefault="00CC16C6" w:rsidP="00CC16C6">
      <w:pPr>
        <w:pStyle w:val="ListParagraph"/>
        <w:numPr>
          <w:ilvl w:val="0"/>
          <w:numId w:val="15"/>
        </w:numPr>
        <w:spacing w:before="120" w:after="120" w:line="360" w:lineRule="auto"/>
        <w:rPr>
          <w:rFonts w:cs="Times New Roman"/>
          <w:szCs w:val="26"/>
        </w:rPr>
      </w:pPr>
      <w:r w:rsidRPr="00181E49">
        <w:rPr>
          <w:rFonts w:cs="Times New Roman"/>
          <w:szCs w:val="26"/>
        </w:rPr>
        <w:t>Ghi sổ sách tình hình các hàng hóa nhập xuất giúp cho việc kiểm soát khi cần thiết.</w:t>
      </w:r>
    </w:p>
    <w:p w:rsidR="00CC16C6" w:rsidRPr="00181E49" w:rsidRDefault="00CC16C6" w:rsidP="00CC16C6">
      <w:pPr>
        <w:pStyle w:val="ListParagraph"/>
        <w:numPr>
          <w:ilvl w:val="0"/>
          <w:numId w:val="15"/>
        </w:numPr>
        <w:spacing w:before="120" w:after="120" w:line="360" w:lineRule="auto"/>
        <w:rPr>
          <w:rFonts w:cs="Times New Roman"/>
          <w:szCs w:val="26"/>
        </w:rPr>
      </w:pPr>
      <w:r w:rsidRPr="00181E49">
        <w:rPr>
          <w:rFonts w:cs="Times New Roman"/>
          <w:szCs w:val="26"/>
        </w:rPr>
        <w:t>Thực hiện nhiệm vụ như một trung tâm tiếp nhận và phân phối.</w:t>
      </w:r>
    </w:p>
    <w:p w:rsidR="00CC16C6" w:rsidRPr="00181E49" w:rsidRDefault="00CC16C6" w:rsidP="00CC16C6">
      <w:pPr>
        <w:pStyle w:val="Body"/>
        <w:rPr>
          <w:rFonts w:cs="Times New Roman"/>
          <w:b/>
          <w:color w:val="auto"/>
          <w:sz w:val="26"/>
          <w:szCs w:val="26"/>
        </w:rPr>
      </w:pPr>
      <w:r w:rsidRPr="00181E49">
        <w:rPr>
          <w:rFonts w:cs="Times New Roman"/>
          <w:color w:val="auto"/>
          <w:sz w:val="26"/>
          <w:szCs w:val="26"/>
        </w:rPr>
        <w:t xml:space="preserve">Hạn chế các thất thoát trong kho, tiết kiệm chi phí lưu kho, công việc doanh thu kinh doanh thuận lợi; </w:t>
      </w:r>
      <w:r w:rsidRPr="00181E49">
        <w:rPr>
          <w:rFonts w:cs="Times New Roman"/>
          <w:color w:val="auto"/>
          <w:sz w:val="26"/>
          <w:szCs w:val="26"/>
          <w:shd w:val="clear" w:color="auto" w:fill="FFFFFF"/>
        </w:rPr>
        <w:t>Việc kiểm soát tồn trữ kho hàng còn giúp cửa hàng có sẵn nguồn cung, tránh tình trạng không đủ hàng đáp ứng cho nhu cầu khách hàng. Hơn nữa chủ cửa hàng có thể từ số lượng hàng tồn trữ để có thể lên kế hoạch cho việc nhập hàng hóa cũng như điều chỉnh vốn một cách phù hợp nhất.</w:t>
      </w:r>
    </w:p>
    <w:p w:rsidR="00CC16C6" w:rsidRPr="00181E49" w:rsidRDefault="00CC16C6" w:rsidP="00CC16C6">
      <w:pPr>
        <w:pStyle w:val="Body"/>
        <w:rPr>
          <w:rFonts w:cs="Times New Roman"/>
          <w:color w:val="auto"/>
          <w:sz w:val="26"/>
          <w:szCs w:val="26"/>
          <w:shd w:val="clear" w:color="auto" w:fill="FFFFFF"/>
        </w:rPr>
      </w:pPr>
      <w:r w:rsidRPr="00181E49">
        <w:rPr>
          <w:rFonts w:cs="Times New Roman"/>
          <w:color w:val="auto"/>
          <w:sz w:val="26"/>
          <w:szCs w:val="26"/>
          <w:shd w:val="clear" w:color="auto" w:fill="FFFFFF"/>
        </w:rPr>
        <w:t>- Ngoài ra quản trị kho hàng giúp cho nười quản trị nắm được các thông tin cần thiết một cách nhanh chóng, kịp thời trong quá trình hoạt động của kho hàng, từ đó đưa ra các quyết sách phù hợp để hệ thống vận hành trơn tru, thông suốt trong chuỗi cung ứng. Góp phần làm giảm chi phí doanh nghiệp.</w:t>
      </w:r>
    </w:p>
    <w:p w:rsidR="00CC16C6" w:rsidRPr="00181E49" w:rsidRDefault="00CC16C6" w:rsidP="008507CE">
      <w:pPr>
        <w:pStyle w:val="Heading1"/>
        <w:rPr>
          <w:rFonts w:ascii="Times New Roman" w:hAnsi="Times New Roman" w:cs="Times New Roman"/>
          <w:b/>
          <w:color w:val="auto"/>
          <w:sz w:val="26"/>
          <w:szCs w:val="26"/>
        </w:rPr>
      </w:pPr>
      <w:bookmarkStart w:id="14" w:name="_Toc77545272"/>
      <w:bookmarkStart w:id="15" w:name="_Toc77545577"/>
      <w:r w:rsidRPr="00181E49">
        <w:rPr>
          <w:rFonts w:ascii="Times New Roman" w:hAnsi="Times New Roman" w:cs="Times New Roman"/>
          <w:b/>
          <w:color w:val="auto"/>
          <w:sz w:val="26"/>
          <w:szCs w:val="26"/>
        </w:rPr>
        <w:t>1.4 Vai trò thủ kho</w:t>
      </w:r>
      <w:bookmarkEnd w:id="14"/>
      <w:bookmarkEnd w:id="15"/>
    </w:p>
    <w:p w:rsidR="00CC16C6" w:rsidRPr="00181E49" w:rsidRDefault="00CC16C6" w:rsidP="00CC16C6">
      <w:pPr>
        <w:pStyle w:val="ListParagraph"/>
        <w:spacing w:line="360" w:lineRule="auto"/>
        <w:ind w:left="0"/>
        <w:jc w:val="both"/>
        <w:rPr>
          <w:rFonts w:cs="Times New Roman"/>
          <w:szCs w:val="26"/>
          <w:shd w:val="clear" w:color="auto" w:fill="FFFFFF"/>
        </w:rPr>
      </w:pPr>
      <w:r w:rsidRPr="00181E49">
        <w:rPr>
          <w:rFonts w:cs="Times New Roman"/>
          <w:szCs w:val="26"/>
          <w:shd w:val="clear" w:color="auto" w:fill="FFFFFF"/>
        </w:rPr>
        <w:t>Là người đảm nhận </w:t>
      </w:r>
      <w:r w:rsidRPr="00181E49">
        <w:rPr>
          <w:rFonts w:cs="Times New Roman"/>
          <w:bCs/>
          <w:szCs w:val="26"/>
          <w:shd w:val="clear" w:color="auto" w:fill="FFFFFF"/>
        </w:rPr>
        <w:t>vai trò</w:t>
      </w:r>
      <w:r w:rsidRPr="00181E49">
        <w:rPr>
          <w:rFonts w:cs="Times New Roman"/>
          <w:szCs w:val="26"/>
          <w:shd w:val="clear" w:color="auto" w:fill="FFFFFF"/>
        </w:rPr>
        <w:t> quản lý hàng hóa trong </w:t>
      </w:r>
      <w:r w:rsidRPr="00181E49">
        <w:rPr>
          <w:rFonts w:cs="Times New Roman"/>
          <w:bCs/>
          <w:szCs w:val="26"/>
          <w:shd w:val="clear" w:color="auto" w:fill="FFFFFF"/>
        </w:rPr>
        <w:t>kho</w:t>
      </w:r>
      <w:r w:rsidRPr="00181E49">
        <w:rPr>
          <w:rFonts w:cs="Times New Roman"/>
          <w:szCs w:val="26"/>
          <w:shd w:val="clear" w:color="auto" w:fill="FFFFFF"/>
        </w:rPr>
        <w:t> trên tất cả các khâu từ chuyển hàng vào </w:t>
      </w:r>
      <w:r w:rsidRPr="00181E49">
        <w:rPr>
          <w:rFonts w:cs="Times New Roman"/>
          <w:bCs/>
          <w:szCs w:val="26"/>
          <w:shd w:val="clear" w:color="auto" w:fill="FFFFFF"/>
        </w:rPr>
        <w:t>kho</w:t>
      </w:r>
      <w:r w:rsidRPr="00181E49">
        <w:rPr>
          <w:rFonts w:cs="Times New Roman"/>
          <w:szCs w:val="26"/>
          <w:shd w:val="clear" w:color="auto" w:fill="FFFFFF"/>
        </w:rPr>
        <w:t> đến xuất hàng ra khỏi </w:t>
      </w:r>
      <w:r w:rsidRPr="00181E49">
        <w:rPr>
          <w:rFonts w:cs="Times New Roman"/>
          <w:bCs/>
          <w:szCs w:val="26"/>
          <w:shd w:val="clear" w:color="auto" w:fill="FFFFFF"/>
        </w:rPr>
        <w:t>kho</w:t>
      </w:r>
      <w:r w:rsidRPr="00181E49">
        <w:rPr>
          <w:rFonts w:cs="Times New Roman"/>
          <w:szCs w:val="26"/>
          <w:shd w:val="clear" w:color="auto" w:fill="FFFFFF"/>
        </w:rPr>
        <w:t>, thống kê số liệu hàng tồn </w:t>
      </w:r>
      <w:r w:rsidRPr="00181E49">
        <w:rPr>
          <w:rFonts w:cs="Times New Roman"/>
          <w:bCs/>
          <w:szCs w:val="26"/>
          <w:shd w:val="clear" w:color="auto" w:fill="FFFFFF"/>
        </w:rPr>
        <w:t>kho</w:t>
      </w:r>
      <w:r w:rsidRPr="00181E49">
        <w:rPr>
          <w:rFonts w:cs="Times New Roman"/>
          <w:szCs w:val="26"/>
          <w:shd w:val="clear" w:color="auto" w:fill="FFFFFF"/>
        </w:rPr>
        <w:t>. Cùng với sự mở rộng </w:t>
      </w:r>
      <w:r w:rsidRPr="00181E49">
        <w:rPr>
          <w:rFonts w:cs="Times New Roman"/>
          <w:bCs/>
          <w:szCs w:val="26"/>
          <w:shd w:val="clear" w:color="auto" w:fill="FFFFFF"/>
        </w:rPr>
        <w:t>của</w:t>
      </w:r>
      <w:r w:rsidRPr="00181E49">
        <w:rPr>
          <w:rFonts w:cs="Times New Roman"/>
          <w:szCs w:val="26"/>
          <w:shd w:val="clear" w:color="auto" w:fill="FFFFFF"/>
        </w:rPr>
        <w:t> các mô hình kinh doanh là sự mở rộng ngành nghề cho người lao động.</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Kiểm tra các chứng từ và thực hiện việc nhập , xuất hàng.</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Nhận các chứng từ giao hàng , lưu chuyển cho bộ phận mua hàng hoặc kế toán theo quy định</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Lưu trữ phiếu nhập , phiếu xuất kho</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Theo dõi số lượng xuất nhập tồn hằng ngày và đối chiếu với định mức tồn kho tối thiểu</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Định kỳ theo kế hoạch lập các phiếu yêu cầu mua hàng hoặc đơn hàng nhập khẩu</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lastRenderedPageBreak/>
        <w:t>Theo dõi quá trình nhập hàng</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Trực tiếp làm thủ tục mua hàng và theo dõi nhập hàng</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Sắp xếp hàng hóa trong kho đúng theo hướng dẫn của nhà sản xuất</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Sắp xếp hàng hóa tránh bị ướt , đổ vỡ…</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Quản lý hàng tồn kho</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Theo dõi số lượng hàng xuất – nhập tồn hàng ngày để quản lý định mức tồn kho tối thiểu</w:t>
      </w:r>
    </w:p>
    <w:p w:rsidR="00CC16C6" w:rsidRPr="00181E49" w:rsidRDefault="00CC16C6" w:rsidP="00CC16C6">
      <w:pPr>
        <w:pStyle w:val="NormalWeb"/>
        <w:numPr>
          <w:ilvl w:val="0"/>
          <w:numId w:val="17"/>
        </w:numPr>
        <w:shd w:val="clear" w:color="auto" w:fill="FFFFFF"/>
        <w:spacing w:before="0" w:beforeAutospacing="0" w:after="0" w:afterAutospacing="0" w:line="360" w:lineRule="auto"/>
        <w:jc w:val="both"/>
        <w:rPr>
          <w:rFonts w:ascii="Times New Roman" w:hAnsi="Times New Roman" w:cs="Times New Roman"/>
          <w:sz w:val="26"/>
          <w:szCs w:val="26"/>
        </w:rPr>
      </w:pPr>
      <w:r w:rsidRPr="00181E49">
        <w:rPr>
          <w:rFonts w:ascii="Times New Roman" w:hAnsi="Times New Roman" w:cs="Times New Roman"/>
          <w:sz w:val="26"/>
          <w:szCs w:val="26"/>
        </w:rPr>
        <w:t>Trường hợp số lượng hàng hóa xuất – nhập khẩu có sự biến động cần phải đề xuất lên cấp trên thay đổi định mức hàng tồn tối thiểu cho phù hợp.</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Quản lý việc đặt hàng của kho</w:t>
      </w:r>
    </w:p>
    <w:p w:rsidR="00CC16C6" w:rsidRPr="00181E49" w:rsidRDefault="00CC16C6" w:rsidP="00CC16C6">
      <w:pPr>
        <w:pStyle w:val="NormalWeb"/>
        <w:numPr>
          <w:ilvl w:val="0"/>
          <w:numId w:val="17"/>
        </w:numPr>
        <w:shd w:val="clear" w:color="auto" w:fill="FFFFFF"/>
        <w:spacing w:before="0" w:beforeAutospacing="0" w:after="0" w:afterAutospacing="0" w:line="360" w:lineRule="auto"/>
        <w:jc w:val="both"/>
        <w:rPr>
          <w:rFonts w:ascii="Times New Roman" w:hAnsi="Times New Roman" w:cs="Times New Roman"/>
          <w:sz w:val="26"/>
          <w:szCs w:val="26"/>
        </w:rPr>
      </w:pPr>
      <w:r w:rsidRPr="00181E49">
        <w:rPr>
          <w:rFonts w:ascii="Times New Roman" w:hAnsi="Times New Roman" w:cs="Times New Roman"/>
          <w:sz w:val="26"/>
          <w:szCs w:val="26"/>
        </w:rPr>
        <w:t>Thực hiện việc lập các phiếu yêu cầu mua hàng theo định kỳ.</w:t>
      </w:r>
    </w:p>
    <w:p w:rsidR="00CC16C6" w:rsidRPr="00181E49" w:rsidRDefault="00CC16C6" w:rsidP="00CC16C6">
      <w:pPr>
        <w:pStyle w:val="ListParagraph"/>
        <w:numPr>
          <w:ilvl w:val="0"/>
          <w:numId w:val="17"/>
        </w:numPr>
        <w:spacing w:line="360" w:lineRule="auto"/>
        <w:jc w:val="both"/>
        <w:rPr>
          <w:rFonts w:cs="Times New Roman"/>
          <w:b/>
          <w:szCs w:val="26"/>
        </w:rPr>
      </w:pPr>
      <w:r w:rsidRPr="00181E49">
        <w:rPr>
          <w:rFonts w:cs="Times New Roman"/>
          <w:szCs w:val="26"/>
        </w:rPr>
        <w:t>Đôn đốc việc mua hàng, làm thủ tục và theo dõi quá trình nhập hàng.</w:t>
      </w:r>
    </w:p>
    <w:p w:rsidR="005C4304" w:rsidRPr="00181E49" w:rsidRDefault="005C4304" w:rsidP="005C4304">
      <w:pPr>
        <w:pStyle w:val="NormalWeb"/>
        <w:numPr>
          <w:ilvl w:val="0"/>
          <w:numId w:val="17"/>
        </w:numPr>
        <w:shd w:val="clear" w:color="auto" w:fill="FFFFFF"/>
        <w:spacing w:before="0" w:beforeAutospacing="0" w:after="0" w:afterAutospacing="0" w:line="360" w:lineRule="auto"/>
        <w:jc w:val="both"/>
        <w:rPr>
          <w:rFonts w:ascii="Times New Roman" w:hAnsi="Times New Roman" w:cs="Times New Roman"/>
          <w:sz w:val="26"/>
          <w:szCs w:val="26"/>
        </w:rPr>
      </w:pPr>
      <w:r w:rsidRPr="00181E49">
        <w:rPr>
          <w:rFonts w:ascii="Times New Roman" w:hAnsi="Times New Roman" w:cs="Times New Roman"/>
          <w:sz w:val="26"/>
          <w:szCs w:val="26"/>
        </w:rPr>
        <w:t>Đảm bảo an toàn kho:</w:t>
      </w:r>
    </w:p>
    <w:p w:rsidR="005C4304" w:rsidRPr="00181E49" w:rsidRDefault="005C4304" w:rsidP="005C4304">
      <w:pPr>
        <w:pStyle w:val="NormalWeb"/>
        <w:numPr>
          <w:ilvl w:val="0"/>
          <w:numId w:val="17"/>
        </w:numPr>
        <w:shd w:val="clear" w:color="auto" w:fill="FFFFFF"/>
        <w:spacing w:before="0" w:beforeAutospacing="0" w:after="0" w:afterAutospacing="0" w:line="360" w:lineRule="auto"/>
        <w:jc w:val="both"/>
        <w:rPr>
          <w:rFonts w:ascii="Times New Roman" w:hAnsi="Times New Roman" w:cs="Times New Roman"/>
          <w:sz w:val="26"/>
          <w:szCs w:val="26"/>
        </w:rPr>
      </w:pPr>
      <w:r w:rsidRPr="00181E49">
        <w:rPr>
          <w:rFonts w:ascii="Times New Roman" w:hAnsi="Times New Roman" w:cs="Times New Roman"/>
          <w:sz w:val="26"/>
          <w:szCs w:val="26"/>
        </w:rPr>
        <w:t>Tuân thủ nghiêm ngặt các quy định về phòng cháy chữa cháy trong kho.</w:t>
      </w:r>
    </w:p>
    <w:p w:rsidR="005C4304" w:rsidRPr="00181E49" w:rsidRDefault="005C4304" w:rsidP="00CC16C6">
      <w:pPr>
        <w:pStyle w:val="ListParagraph"/>
        <w:numPr>
          <w:ilvl w:val="0"/>
          <w:numId w:val="17"/>
        </w:numPr>
        <w:spacing w:line="360" w:lineRule="auto"/>
        <w:jc w:val="both"/>
        <w:rPr>
          <w:rFonts w:cs="Times New Roman"/>
          <w:b/>
          <w:szCs w:val="26"/>
        </w:rPr>
      </w:pPr>
      <w:r w:rsidRPr="00181E49">
        <w:rPr>
          <w:rFonts w:cs="Times New Roman"/>
          <w:szCs w:val="26"/>
        </w:rPr>
        <w:t>Thường xuyên kiểm tra các kệ hàng, kịp thời xử lý nếu phát hiện kiện hàng sắp gãy đổ</w:t>
      </w:r>
    </w:p>
    <w:p w:rsidR="0030399A" w:rsidRPr="00181E49" w:rsidRDefault="0030399A" w:rsidP="0030399A">
      <w:pPr>
        <w:spacing w:line="360" w:lineRule="auto"/>
        <w:jc w:val="both"/>
        <w:rPr>
          <w:rFonts w:ascii="Times New Roman" w:hAnsi="Times New Roman" w:cs="Times New Roman"/>
          <w:b/>
          <w:szCs w:val="26"/>
        </w:rPr>
      </w:pPr>
    </w:p>
    <w:p w:rsidR="0030399A" w:rsidRPr="00181E49" w:rsidRDefault="0030399A" w:rsidP="0030399A">
      <w:pPr>
        <w:spacing w:line="360" w:lineRule="auto"/>
        <w:jc w:val="both"/>
        <w:rPr>
          <w:rFonts w:ascii="Times New Roman" w:hAnsi="Times New Roman" w:cs="Times New Roman"/>
          <w:b/>
          <w:szCs w:val="26"/>
        </w:rPr>
      </w:pPr>
    </w:p>
    <w:p w:rsidR="0030399A" w:rsidRPr="00181E49" w:rsidRDefault="0030399A" w:rsidP="0030399A">
      <w:pPr>
        <w:spacing w:line="360" w:lineRule="auto"/>
        <w:jc w:val="both"/>
        <w:rPr>
          <w:rFonts w:ascii="Times New Roman" w:hAnsi="Times New Roman" w:cs="Times New Roman"/>
          <w:b/>
          <w:szCs w:val="26"/>
        </w:rPr>
      </w:pPr>
    </w:p>
    <w:p w:rsidR="0030399A" w:rsidRPr="00181E49" w:rsidRDefault="0030399A" w:rsidP="0030399A">
      <w:pPr>
        <w:spacing w:line="360" w:lineRule="auto"/>
        <w:jc w:val="both"/>
        <w:rPr>
          <w:rFonts w:ascii="Times New Roman" w:hAnsi="Times New Roman" w:cs="Times New Roman"/>
          <w:b/>
          <w:szCs w:val="26"/>
        </w:rPr>
      </w:pPr>
    </w:p>
    <w:p w:rsidR="0030399A" w:rsidRPr="00181E49" w:rsidRDefault="0030399A" w:rsidP="0030399A">
      <w:pPr>
        <w:spacing w:line="360" w:lineRule="auto"/>
        <w:jc w:val="both"/>
        <w:rPr>
          <w:rFonts w:ascii="Times New Roman" w:hAnsi="Times New Roman" w:cs="Times New Roman"/>
          <w:b/>
          <w:szCs w:val="26"/>
        </w:rPr>
      </w:pPr>
    </w:p>
    <w:p w:rsidR="0030399A" w:rsidRPr="00181E49" w:rsidRDefault="0030399A" w:rsidP="0030399A">
      <w:pPr>
        <w:spacing w:line="360" w:lineRule="auto"/>
        <w:jc w:val="both"/>
        <w:rPr>
          <w:rFonts w:ascii="Times New Roman" w:hAnsi="Times New Roman" w:cs="Times New Roman"/>
          <w:b/>
          <w:szCs w:val="26"/>
        </w:rPr>
      </w:pPr>
    </w:p>
    <w:p w:rsidR="0030399A" w:rsidRPr="00181E49" w:rsidRDefault="0030399A" w:rsidP="0030399A">
      <w:pPr>
        <w:spacing w:line="360" w:lineRule="auto"/>
        <w:jc w:val="both"/>
        <w:rPr>
          <w:rFonts w:ascii="Times New Roman" w:hAnsi="Times New Roman" w:cs="Times New Roman"/>
          <w:b/>
          <w:szCs w:val="26"/>
        </w:rPr>
      </w:pPr>
    </w:p>
    <w:p w:rsidR="005C4304" w:rsidRPr="00181E49" w:rsidRDefault="005C4304" w:rsidP="008507CE">
      <w:pPr>
        <w:pStyle w:val="Heading1"/>
        <w:rPr>
          <w:rFonts w:ascii="Times New Roman" w:hAnsi="Times New Roman" w:cs="Times New Roman"/>
          <w:b/>
          <w:color w:val="auto"/>
        </w:rPr>
      </w:pPr>
      <w:bookmarkStart w:id="16" w:name="_Toc77545273"/>
      <w:bookmarkStart w:id="17" w:name="_Toc77545578"/>
      <w:r w:rsidRPr="00181E49">
        <w:rPr>
          <w:rFonts w:ascii="Times New Roman" w:hAnsi="Times New Roman" w:cs="Times New Roman"/>
          <w:b/>
          <w:color w:val="auto"/>
        </w:rPr>
        <w:lastRenderedPageBreak/>
        <w:t>CHƯƠNG 2 : LỰA CHỌN KHO HÀNG CHO CÔNG TY</w:t>
      </w:r>
      <w:bookmarkEnd w:id="16"/>
      <w:bookmarkEnd w:id="17"/>
    </w:p>
    <w:p w:rsidR="005C4304" w:rsidRPr="00181E49" w:rsidRDefault="005C4304" w:rsidP="008507CE">
      <w:pPr>
        <w:pStyle w:val="Heading1"/>
        <w:rPr>
          <w:rFonts w:ascii="Times New Roman" w:hAnsi="Times New Roman" w:cs="Times New Roman"/>
          <w:b/>
          <w:color w:val="auto"/>
          <w:sz w:val="26"/>
          <w:szCs w:val="26"/>
        </w:rPr>
      </w:pPr>
      <w:bookmarkStart w:id="18" w:name="_Toc77545274"/>
      <w:bookmarkStart w:id="19" w:name="_Toc77545579"/>
      <w:r w:rsidRPr="00181E49">
        <w:rPr>
          <w:rFonts w:ascii="Times New Roman" w:hAnsi="Times New Roman" w:cs="Times New Roman"/>
          <w:b/>
          <w:color w:val="auto"/>
          <w:sz w:val="26"/>
          <w:szCs w:val="26"/>
        </w:rPr>
        <w:t>2.1 Cấu trúc kho hàng</w:t>
      </w:r>
      <w:bookmarkEnd w:id="18"/>
      <w:bookmarkEnd w:id="19"/>
    </w:p>
    <w:p w:rsidR="005C4304" w:rsidRPr="00181E49" w:rsidRDefault="005C4304" w:rsidP="005C4304">
      <w:pPr>
        <w:pStyle w:val="Body"/>
        <w:rPr>
          <w:rFonts w:cs="Times New Roman"/>
          <w:color w:val="auto"/>
          <w:sz w:val="26"/>
          <w:szCs w:val="26"/>
        </w:rPr>
      </w:pPr>
      <w:r w:rsidRPr="00181E49">
        <w:rPr>
          <w:rFonts w:cs="Times New Roman"/>
          <w:color w:val="auto"/>
          <w:sz w:val="26"/>
          <w:szCs w:val="26"/>
        </w:rPr>
        <w:t>+ Nguyên tắc khi thiết kế kho hàng</w:t>
      </w:r>
    </w:p>
    <w:p w:rsidR="005C4304" w:rsidRPr="00181E49" w:rsidRDefault="005C4304" w:rsidP="005C4304">
      <w:pPr>
        <w:pStyle w:val="Body"/>
        <w:numPr>
          <w:ilvl w:val="0"/>
          <w:numId w:val="18"/>
        </w:numPr>
        <w:rPr>
          <w:rFonts w:cs="Times New Roman"/>
          <w:color w:val="auto"/>
          <w:sz w:val="26"/>
          <w:szCs w:val="26"/>
        </w:rPr>
      </w:pPr>
      <w:r w:rsidRPr="00181E49">
        <w:rPr>
          <w:rFonts w:cs="Times New Roman"/>
          <w:color w:val="auto"/>
          <w:sz w:val="26"/>
          <w:szCs w:val="26"/>
        </w:rPr>
        <w:t>Xác định mục tiêu của kho hàng</w:t>
      </w:r>
    </w:p>
    <w:p w:rsidR="005C4304" w:rsidRPr="00181E49" w:rsidRDefault="005C4304" w:rsidP="005C4304">
      <w:pPr>
        <w:pStyle w:val="Body"/>
        <w:numPr>
          <w:ilvl w:val="0"/>
          <w:numId w:val="18"/>
        </w:numPr>
        <w:rPr>
          <w:rFonts w:cs="Times New Roman"/>
          <w:color w:val="auto"/>
          <w:sz w:val="26"/>
          <w:szCs w:val="26"/>
        </w:rPr>
      </w:pPr>
      <w:r w:rsidRPr="00181E49">
        <w:rPr>
          <w:rFonts w:cs="Times New Roman"/>
          <w:color w:val="auto"/>
          <w:sz w:val="26"/>
          <w:szCs w:val="26"/>
        </w:rPr>
        <w:t xml:space="preserve">Lựa chọn vị trí kho hàng : Vị trí kho hàng cũng cần tuân theo nguyên tắc , đó là nên dựa vào việc dịch chuyển hàng hóa từ điểm cuối cùng của dây chuyền sản xuất đến khách hàng </w:t>
      </w:r>
    </w:p>
    <w:p w:rsidR="005C4304" w:rsidRPr="00181E49" w:rsidRDefault="005C4304" w:rsidP="005C4304">
      <w:pPr>
        <w:pStyle w:val="Body"/>
        <w:numPr>
          <w:ilvl w:val="0"/>
          <w:numId w:val="18"/>
        </w:numPr>
        <w:rPr>
          <w:rFonts w:cs="Times New Roman"/>
          <w:color w:val="auto"/>
          <w:sz w:val="26"/>
          <w:szCs w:val="26"/>
        </w:rPr>
      </w:pPr>
      <w:r w:rsidRPr="00181E49">
        <w:rPr>
          <w:rFonts w:cs="Times New Roman"/>
          <w:color w:val="auto"/>
          <w:sz w:val="26"/>
          <w:szCs w:val="26"/>
        </w:rPr>
        <w:t xml:space="preserve">Thiết kế về kết cấu và quy mô cho từng kho riêng biệt: </w:t>
      </w:r>
      <w:r w:rsidRPr="00181E49">
        <w:rPr>
          <w:rFonts w:cs="Times New Roman"/>
          <w:color w:val="auto"/>
          <w:sz w:val="26"/>
          <w:szCs w:val="26"/>
        </w:rPr>
        <w:br/>
        <w:t xml:space="preserve">+ Trong kho sẽ diễn ra những hoạt động gì :Tiếp nhận , lưu trữ , lựa chọn , đóng gói và gửi đi,… </w:t>
      </w:r>
      <w:r w:rsidRPr="00181E49">
        <w:rPr>
          <w:rFonts w:cs="Times New Roman"/>
          <w:color w:val="auto"/>
          <w:sz w:val="26"/>
          <w:szCs w:val="26"/>
        </w:rPr>
        <w:br/>
        <w:t>+ Các đặc tính của sản phẩm : Cần biết trong kho sẽ lưu trữ những mặt hàng hóa , sản phẩm nào</w:t>
      </w:r>
      <w:r w:rsidR="005E324B" w:rsidRPr="00181E49">
        <w:rPr>
          <w:rFonts w:cs="Times New Roman"/>
          <w:color w:val="auto"/>
          <w:sz w:val="26"/>
          <w:szCs w:val="26"/>
        </w:rPr>
        <w:t xml:space="preserve"> , có hàng hóa nào dễ vỡ , dễ hư hỏng cần phải xử lý hay không</w:t>
      </w:r>
      <w:r w:rsidR="005E324B" w:rsidRPr="00181E49">
        <w:rPr>
          <w:rFonts w:cs="Times New Roman"/>
          <w:color w:val="auto"/>
          <w:sz w:val="26"/>
          <w:szCs w:val="26"/>
        </w:rPr>
        <w:br/>
        <w:t>+ Hàng hóa có tuân theo mùa vụ không : Để thiết kế kho hàng đủ cho phép dung lượng lưu trữ cao nhất trong thời gian cao điểm để tránh quá dư thừa trong những tháng không thuộc cao điểm</w:t>
      </w:r>
      <w:r w:rsidR="005E324B" w:rsidRPr="00181E49">
        <w:rPr>
          <w:rFonts w:cs="Times New Roman"/>
          <w:color w:val="auto"/>
          <w:sz w:val="26"/>
          <w:szCs w:val="26"/>
        </w:rPr>
        <w:br/>
        <w:t>+ Xử lý hàng hóa trả lại : Nếu doanh nghiệp thường xuyên xử lý các đơn hàng bị trả lại thì khi thiết kế cần thêm không gian dành riêng cho việc lưu trữ và xử lý các đơn hàng đó để đảm bảo hàng trả lại không bị tồn đọng</w:t>
      </w:r>
    </w:p>
    <w:p w:rsidR="005E324B" w:rsidRPr="00181E49" w:rsidRDefault="005E324B" w:rsidP="005E324B">
      <w:pPr>
        <w:pStyle w:val="Body"/>
        <w:numPr>
          <w:ilvl w:val="0"/>
          <w:numId w:val="18"/>
        </w:numPr>
        <w:rPr>
          <w:rFonts w:cs="Times New Roman"/>
          <w:color w:val="auto"/>
          <w:sz w:val="26"/>
          <w:szCs w:val="26"/>
        </w:rPr>
      </w:pPr>
      <w:r w:rsidRPr="00181E49">
        <w:rPr>
          <w:rFonts w:cs="Times New Roman"/>
          <w:color w:val="auto"/>
          <w:sz w:val="26"/>
          <w:szCs w:val="26"/>
        </w:rPr>
        <w:t>Áp dụng phương pháp FAST khi thiết kế mặt bằng</w:t>
      </w:r>
      <w:r w:rsidRPr="00181E49">
        <w:rPr>
          <w:rFonts w:cs="Times New Roman"/>
          <w:color w:val="auto"/>
          <w:sz w:val="26"/>
          <w:szCs w:val="26"/>
        </w:rPr>
        <w:br/>
        <w:t>* FAST là một từ viết tắt</w:t>
      </w:r>
      <w:r w:rsidRPr="00181E49">
        <w:rPr>
          <w:rFonts w:cs="Times New Roman"/>
          <w:color w:val="auto"/>
          <w:sz w:val="26"/>
          <w:szCs w:val="26"/>
        </w:rPr>
        <w:br/>
        <w:t>+ F- Flow ( dòng chảy ) : Là một chuỗi các hoạt động được hoạch định một các logic trong kho , đòi hỏi việc di chuyển đều không bị gián đoạn giữa dòng chảy nguyên vật liệu</w:t>
      </w:r>
      <w:r w:rsidRPr="00181E49">
        <w:rPr>
          <w:rFonts w:cs="Times New Roman"/>
          <w:color w:val="auto"/>
          <w:sz w:val="26"/>
          <w:szCs w:val="26"/>
        </w:rPr>
        <w:br/>
        <w:t>+ A - Accessibility ( Khả năng tiếp cận ) : Accessibility đòi hỏi hàng hóa đến các công cụ cần thiết mọi thứ cần được tiếp cận một cách nhanh nhất để có thể tối ưu hiệu quả</w:t>
      </w:r>
      <w:r w:rsidRPr="00181E49">
        <w:rPr>
          <w:rFonts w:cs="Times New Roman"/>
          <w:color w:val="auto"/>
          <w:sz w:val="26"/>
          <w:szCs w:val="26"/>
        </w:rPr>
        <w:br/>
        <w:t>+ S - Space ( Không gian ) : Không gian tối ưu sẽ là tiền đề cho các hoạt động diễn ra trong kho được thông suốt và hiệu quả. Hiện nay các doanh nghiệp đã tận dụng tối ưu được không gian kho nhờ sử dụng , lắp đặt các hệ thống giá kệ chứa hàng</w:t>
      </w:r>
      <w:r w:rsidRPr="00181E49">
        <w:rPr>
          <w:rFonts w:cs="Times New Roman"/>
          <w:color w:val="auto"/>
          <w:sz w:val="26"/>
          <w:szCs w:val="26"/>
        </w:rPr>
        <w:br/>
        <w:t xml:space="preserve">+ T – Throughput ( Thông lượng ) : Thông lượng là quá trình hàng hóa tương tác với không gian kho . Vì thế khi doanh nghiệp , đơn vị thiết kế kho hàng càn chú ý đến những khoảnh cách thời gian có nhu </w:t>
      </w:r>
      <w:r w:rsidR="008E7175" w:rsidRPr="00181E49">
        <w:rPr>
          <w:rFonts w:cs="Times New Roman"/>
          <w:color w:val="auto"/>
          <w:sz w:val="26"/>
          <w:szCs w:val="26"/>
        </w:rPr>
        <w:t>cao nhất để việc sản xuất luôn có thế được tăng cường đến mức tối đa</w:t>
      </w:r>
    </w:p>
    <w:p w:rsidR="008E7175" w:rsidRPr="00181E49" w:rsidRDefault="008E7175" w:rsidP="008E7175">
      <w:pPr>
        <w:pStyle w:val="Body"/>
        <w:rPr>
          <w:rFonts w:cs="Times New Roman"/>
          <w:i/>
          <w:color w:val="auto"/>
          <w:sz w:val="26"/>
          <w:szCs w:val="26"/>
        </w:rPr>
      </w:pPr>
      <w:r w:rsidRPr="00181E49">
        <w:rPr>
          <w:rFonts w:cs="Times New Roman"/>
          <w:i/>
          <w:color w:val="auto"/>
          <w:sz w:val="26"/>
          <w:szCs w:val="26"/>
        </w:rPr>
        <w:lastRenderedPageBreak/>
        <w:t>+ Cách bố trí và thiết kế nhà kho chứa hàng</w:t>
      </w:r>
    </w:p>
    <w:p w:rsidR="00CD521E" w:rsidRPr="00181E49" w:rsidRDefault="00CD521E" w:rsidP="00CD521E">
      <w:pPr>
        <w:pStyle w:val="Body"/>
        <w:rPr>
          <w:rFonts w:cs="Times New Roman"/>
          <w:color w:val="auto"/>
          <w:spacing w:val="6"/>
          <w:sz w:val="26"/>
          <w:szCs w:val="26"/>
          <w:shd w:val="clear" w:color="auto" w:fill="FFFFFF"/>
        </w:rPr>
      </w:pPr>
      <w:r w:rsidRPr="00181E49">
        <w:rPr>
          <w:rFonts w:cs="Times New Roman"/>
          <w:color w:val="auto"/>
          <w:sz w:val="26"/>
          <w:szCs w:val="26"/>
        </w:rPr>
        <w:t xml:space="preserve">Chú ý đến vị trí nhà kho : </w:t>
      </w:r>
      <w:r w:rsidRPr="00181E49">
        <w:rPr>
          <w:rFonts w:cs="Times New Roman"/>
          <w:color w:val="auto"/>
          <w:spacing w:val="6"/>
          <w:sz w:val="26"/>
          <w:szCs w:val="26"/>
          <w:shd w:val="clear" w:color="auto" w:fill="FFFFFF"/>
        </w:rPr>
        <w:t>Khi xây dựng, thiết kế kho hàng cần đặc biệt chú ý đến vị trí nhà kho vì sẽ ảnh hưởng trực tiếp đến quá trình sử dụng, vận hành nhà kho sau này</w:t>
      </w:r>
    </w:p>
    <w:p w:rsidR="00CD521E" w:rsidRPr="00181E49" w:rsidRDefault="00CD521E" w:rsidP="00CD521E">
      <w:pPr>
        <w:pStyle w:val="Body"/>
        <w:numPr>
          <w:ilvl w:val="0"/>
          <w:numId w:val="24"/>
        </w:numPr>
        <w:rPr>
          <w:rFonts w:cs="Times New Roman"/>
          <w:color w:val="auto"/>
          <w:sz w:val="26"/>
          <w:szCs w:val="26"/>
        </w:rPr>
      </w:pPr>
      <w:r w:rsidRPr="00181E49">
        <w:rPr>
          <w:rFonts w:cs="Times New Roman"/>
          <w:color w:val="auto"/>
          <w:sz w:val="26"/>
          <w:szCs w:val="26"/>
        </w:rPr>
        <w:t>Xây dựng nhà kho đặc biệt chú ý không giáp các khu vực hay ngập lụt , dễ bị ứ nước , ô nhiễm môi trường và ảnh hưởng đến hàng hóa</w:t>
      </w:r>
    </w:p>
    <w:p w:rsidR="00CD521E" w:rsidRPr="00181E49" w:rsidRDefault="00CD521E" w:rsidP="00CD521E">
      <w:pPr>
        <w:pStyle w:val="Body"/>
        <w:numPr>
          <w:ilvl w:val="0"/>
          <w:numId w:val="24"/>
        </w:numPr>
        <w:rPr>
          <w:rFonts w:cs="Times New Roman"/>
          <w:color w:val="auto"/>
          <w:sz w:val="26"/>
          <w:szCs w:val="26"/>
        </w:rPr>
      </w:pPr>
      <w:r w:rsidRPr="00181E49">
        <w:rPr>
          <w:rFonts w:cs="Times New Roman"/>
          <w:color w:val="auto"/>
          <w:sz w:val="26"/>
          <w:szCs w:val="26"/>
        </w:rPr>
        <w:t>Hệ thống thoát nước trong nhà kho phải được thiết kế chuẩn chỉnh để đảm bảo lưu thông , tránh gây ô nhiễm</w:t>
      </w:r>
    </w:p>
    <w:p w:rsidR="00CD521E" w:rsidRPr="00181E49" w:rsidRDefault="00CD521E" w:rsidP="00CD521E">
      <w:pPr>
        <w:pStyle w:val="Body"/>
        <w:numPr>
          <w:ilvl w:val="0"/>
          <w:numId w:val="24"/>
        </w:numPr>
        <w:rPr>
          <w:rFonts w:cs="Times New Roman"/>
          <w:color w:val="auto"/>
          <w:sz w:val="26"/>
          <w:szCs w:val="26"/>
        </w:rPr>
      </w:pPr>
      <w:r w:rsidRPr="00181E49">
        <w:rPr>
          <w:rFonts w:cs="Times New Roman"/>
          <w:color w:val="auto"/>
          <w:sz w:val="26"/>
          <w:szCs w:val="26"/>
        </w:rPr>
        <w:t>Vị trí nhà kho cần đảm bảo các yếu tố thuận tiện trong quá trình đi lại , giao thông và có nguồn nước sạch</w:t>
      </w:r>
    </w:p>
    <w:p w:rsidR="00CD521E" w:rsidRPr="00181E49" w:rsidRDefault="004A4520" w:rsidP="00CD521E">
      <w:pPr>
        <w:pStyle w:val="Body"/>
        <w:rPr>
          <w:rFonts w:cs="Times New Roman"/>
          <w:color w:val="auto"/>
          <w:sz w:val="26"/>
          <w:szCs w:val="26"/>
        </w:rPr>
      </w:pPr>
      <w:r w:rsidRPr="00181E49">
        <w:rPr>
          <w:rFonts w:cs="Times New Roman"/>
          <w:color w:val="auto"/>
          <w:sz w:val="26"/>
          <w:szCs w:val="26"/>
        </w:rPr>
        <w:t>+ Không gian trong nhà kho</w:t>
      </w:r>
    </w:p>
    <w:p w:rsidR="004A4520" w:rsidRPr="00181E49" w:rsidRDefault="004A4520" w:rsidP="00CD521E">
      <w:pPr>
        <w:pStyle w:val="Body"/>
        <w:rPr>
          <w:rFonts w:cs="Times New Roman"/>
          <w:color w:val="auto"/>
          <w:sz w:val="26"/>
          <w:szCs w:val="26"/>
        </w:rPr>
      </w:pPr>
      <w:r w:rsidRPr="00181E49">
        <w:rPr>
          <w:rFonts w:cs="Times New Roman"/>
          <w:color w:val="auto"/>
          <w:sz w:val="26"/>
          <w:szCs w:val="26"/>
        </w:rPr>
        <w:t>Không gian trong nhà kho rất quan trọng , vì doanh nghiệp nào cũng muốn không gian sử dụng trong kho được tối ưu nhất. Do đó khi thiết kế nhà kho phải đảm bảo phù hợp với công nghệ mô hình sản xuất , đáp ứng các yếu tố dưới đây</w:t>
      </w:r>
    </w:p>
    <w:p w:rsidR="004A4520" w:rsidRPr="00181E49" w:rsidRDefault="004A4520" w:rsidP="004A4520">
      <w:pPr>
        <w:pStyle w:val="Body"/>
        <w:numPr>
          <w:ilvl w:val="0"/>
          <w:numId w:val="25"/>
        </w:numPr>
        <w:rPr>
          <w:rFonts w:cs="Times New Roman"/>
          <w:color w:val="auto"/>
          <w:sz w:val="26"/>
          <w:szCs w:val="26"/>
        </w:rPr>
      </w:pPr>
      <w:r w:rsidRPr="00181E49">
        <w:rPr>
          <w:rFonts w:cs="Times New Roman"/>
          <w:color w:val="auto"/>
          <w:sz w:val="26"/>
          <w:szCs w:val="26"/>
        </w:rPr>
        <w:t>Không gian trong kho cần được thiết kế có sự khác biệt giữa các khu vực hàng hóa với nhau . Không thiết kế chồng chéo dẫn đến việc xuất – nhập , di chuyển hàng hóa khó khăn</w:t>
      </w:r>
    </w:p>
    <w:p w:rsidR="004A4520" w:rsidRPr="00181E49" w:rsidRDefault="004A4520" w:rsidP="004A4520">
      <w:pPr>
        <w:pStyle w:val="Body"/>
        <w:numPr>
          <w:ilvl w:val="0"/>
          <w:numId w:val="25"/>
        </w:numPr>
        <w:rPr>
          <w:rFonts w:cs="Times New Roman"/>
          <w:color w:val="auto"/>
          <w:sz w:val="26"/>
          <w:szCs w:val="26"/>
        </w:rPr>
      </w:pPr>
      <w:r w:rsidRPr="00181E49">
        <w:rPr>
          <w:rFonts w:cs="Times New Roman"/>
          <w:color w:val="auto"/>
          <w:sz w:val="26"/>
          <w:szCs w:val="26"/>
        </w:rPr>
        <w:t>Kích thước kệ nhà kho phải phù hợp với lượng hàng hóa cũng như tải trọng hàng hóa</w:t>
      </w:r>
    </w:p>
    <w:p w:rsidR="004A4520" w:rsidRPr="00181E49" w:rsidRDefault="004A4520" w:rsidP="004A4520">
      <w:pPr>
        <w:pStyle w:val="Body"/>
        <w:numPr>
          <w:ilvl w:val="0"/>
          <w:numId w:val="25"/>
        </w:numPr>
        <w:rPr>
          <w:rFonts w:cs="Times New Roman"/>
          <w:color w:val="auto"/>
          <w:sz w:val="26"/>
          <w:szCs w:val="26"/>
        </w:rPr>
      </w:pPr>
      <w:r w:rsidRPr="00181E49">
        <w:rPr>
          <w:rFonts w:cs="Times New Roman"/>
          <w:color w:val="auto"/>
          <w:sz w:val="26"/>
          <w:szCs w:val="26"/>
        </w:rPr>
        <w:t>Khu vực sản xuất được thiết kế thông suốt từ khu cung cấp nguyên liệu đầu vào đến khu thàn hphaarm</w:t>
      </w:r>
    </w:p>
    <w:p w:rsidR="004A4520" w:rsidRPr="00181E49" w:rsidRDefault="004A4520" w:rsidP="004A4520">
      <w:pPr>
        <w:pStyle w:val="Body"/>
        <w:numPr>
          <w:ilvl w:val="0"/>
          <w:numId w:val="25"/>
        </w:numPr>
        <w:rPr>
          <w:rFonts w:cs="Times New Roman"/>
          <w:color w:val="auto"/>
          <w:sz w:val="26"/>
          <w:szCs w:val="26"/>
        </w:rPr>
      </w:pPr>
      <w:r w:rsidRPr="00181E49">
        <w:rPr>
          <w:rFonts w:cs="Times New Roman"/>
          <w:color w:val="auto"/>
          <w:sz w:val="26"/>
          <w:szCs w:val="26"/>
        </w:rPr>
        <w:t>Kho chứa đựng và bảo quản sản phẩm phải được thiết kế an toàn , đảm bảo hàng hóa được lưu trữ tốt nhất</w:t>
      </w:r>
    </w:p>
    <w:p w:rsidR="004A4520" w:rsidRPr="00181E49" w:rsidRDefault="004A4520" w:rsidP="004A4520">
      <w:pPr>
        <w:pStyle w:val="Body"/>
        <w:rPr>
          <w:rFonts w:cs="Times New Roman"/>
          <w:color w:val="auto"/>
          <w:sz w:val="26"/>
          <w:szCs w:val="26"/>
        </w:rPr>
      </w:pPr>
      <w:r w:rsidRPr="00181E49">
        <w:rPr>
          <w:rFonts w:cs="Times New Roman"/>
          <w:color w:val="auto"/>
          <w:sz w:val="26"/>
          <w:szCs w:val="26"/>
        </w:rPr>
        <w:t>+ Kết cấu của nhà kho</w:t>
      </w:r>
    </w:p>
    <w:p w:rsidR="004A4520" w:rsidRPr="00181E49" w:rsidRDefault="004A4520" w:rsidP="004A4520">
      <w:pPr>
        <w:pStyle w:val="Body"/>
        <w:rPr>
          <w:rFonts w:cs="Times New Roman"/>
          <w:color w:val="auto"/>
          <w:sz w:val="26"/>
          <w:szCs w:val="26"/>
        </w:rPr>
      </w:pPr>
      <w:r w:rsidRPr="00181E49">
        <w:rPr>
          <w:rFonts w:cs="Times New Roman"/>
          <w:color w:val="auto"/>
          <w:sz w:val="26"/>
          <w:szCs w:val="26"/>
        </w:rPr>
        <w:t>Ngoài vị trí , không gian thì khi thiết kế kho hàng cần đảm bảo các yếu tố thuận tiện cho quá trình tu sửa , nâng cấp và xử lý khâu vệ sinh</w:t>
      </w:r>
    </w:p>
    <w:p w:rsidR="004A4520" w:rsidRPr="00181E49" w:rsidRDefault="004A4520" w:rsidP="004A4520">
      <w:pPr>
        <w:pStyle w:val="Body"/>
        <w:numPr>
          <w:ilvl w:val="0"/>
          <w:numId w:val="27"/>
        </w:numPr>
        <w:rPr>
          <w:rFonts w:cs="Times New Roman"/>
          <w:color w:val="auto"/>
          <w:sz w:val="26"/>
          <w:szCs w:val="26"/>
        </w:rPr>
      </w:pPr>
      <w:r w:rsidRPr="00181E49">
        <w:rPr>
          <w:rFonts w:cs="Times New Roman"/>
          <w:color w:val="auto"/>
          <w:sz w:val="26"/>
          <w:szCs w:val="26"/>
        </w:rPr>
        <w:t>Trần nhà: Sử dụng vật liệu chống thấm nước , không rạn nứt để hạn chế tối đa việc ẩm mốc trần nhà</w:t>
      </w:r>
    </w:p>
    <w:p w:rsidR="004A4520" w:rsidRPr="00181E49" w:rsidRDefault="004A4520" w:rsidP="004A4520">
      <w:pPr>
        <w:pStyle w:val="Body"/>
        <w:numPr>
          <w:ilvl w:val="0"/>
          <w:numId w:val="27"/>
        </w:numPr>
        <w:rPr>
          <w:rFonts w:cs="Times New Roman"/>
          <w:color w:val="auto"/>
          <w:sz w:val="26"/>
          <w:szCs w:val="26"/>
        </w:rPr>
      </w:pPr>
      <w:r w:rsidRPr="00181E49">
        <w:rPr>
          <w:rFonts w:cs="Times New Roman"/>
          <w:color w:val="auto"/>
          <w:sz w:val="26"/>
          <w:szCs w:val="26"/>
        </w:rPr>
        <w:t>Sàn nhà: Dễ cọ rửa , không trơn trượt có độ ma sát cao và thoát nước tốt</w:t>
      </w:r>
    </w:p>
    <w:p w:rsidR="004A4520" w:rsidRPr="00181E49" w:rsidRDefault="004A4520" w:rsidP="004A4520">
      <w:pPr>
        <w:pStyle w:val="Body"/>
        <w:numPr>
          <w:ilvl w:val="0"/>
          <w:numId w:val="27"/>
        </w:numPr>
        <w:rPr>
          <w:rFonts w:cs="Times New Roman"/>
          <w:color w:val="auto"/>
          <w:sz w:val="26"/>
          <w:szCs w:val="26"/>
        </w:rPr>
      </w:pPr>
      <w:r w:rsidRPr="00181E49">
        <w:rPr>
          <w:rFonts w:cs="Times New Roman"/>
          <w:color w:val="auto"/>
          <w:sz w:val="26"/>
          <w:szCs w:val="26"/>
        </w:rPr>
        <w:lastRenderedPageBreak/>
        <w:t>Tường và góc nhà : Dùng sơn chống thấm , dễ cọ rửa và khử trùng đặc biệt trong thời gian dịch covid này</w:t>
      </w:r>
    </w:p>
    <w:p w:rsidR="004A4520" w:rsidRPr="00181E49" w:rsidRDefault="004A4520" w:rsidP="004A4520">
      <w:pPr>
        <w:pStyle w:val="Body"/>
        <w:numPr>
          <w:ilvl w:val="0"/>
          <w:numId w:val="27"/>
        </w:numPr>
        <w:rPr>
          <w:rFonts w:cs="Times New Roman"/>
          <w:color w:val="auto"/>
          <w:sz w:val="26"/>
          <w:szCs w:val="26"/>
        </w:rPr>
      </w:pPr>
      <w:r w:rsidRPr="00181E49">
        <w:rPr>
          <w:rFonts w:cs="Times New Roman"/>
          <w:color w:val="auto"/>
          <w:sz w:val="26"/>
          <w:szCs w:val="26"/>
        </w:rPr>
        <w:t>Cửa ra vào : Tốt nhất nên sử dụng hệ thống cửa tự động đóng mở</w:t>
      </w:r>
    </w:p>
    <w:p w:rsidR="004A4520" w:rsidRPr="00181E49" w:rsidRDefault="004A4520" w:rsidP="004A4520">
      <w:pPr>
        <w:pStyle w:val="Body"/>
        <w:rPr>
          <w:rFonts w:cs="Times New Roman"/>
          <w:color w:val="auto"/>
          <w:sz w:val="26"/>
          <w:szCs w:val="26"/>
        </w:rPr>
      </w:pPr>
      <w:r w:rsidRPr="00181E49">
        <w:rPr>
          <w:rFonts w:cs="Times New Roman"/>
          <w:color w:val="auto"/>
          <w:sz w:val="26"/>
          <w:szCs w:val="26"/>
        </w:rPr>
        <w:t>+ Trang bị đầy đủ các hệ thống theo quy định</w:t>
      </w:r>
    </w:p>
    <w:p w:rsidR="004A4520" w:rsidRPr="00181E49" w:rsidRDefault="004A4520" w:rsidP="004A4520">
      <w:pPr>
        <w:pStyle w:val="Body"/>
        <w:numPr>
          <w:ilvl w:val="0"/>
          <w:numId w:val="28"/>
        </w:numPr>
        <w:rPr>
          <w:rFonts w:cs="Times New Roman"/>
          <w:color w:val="auto"/>
          <w:sz w:val="26"/>
          <w:szCs w:val="26"/>
        </w:rPr>
      </w:pPr>
      <w:r w:rsidRPr="00181E49">
        <w:rPr>
          <w:rFonts w:cs="Times New Roman"/>
          <w:color w:val="auto"/>
          <w:sz w:val="26"/>
          <w:szCs w:val="26"/>
        </w:rPr>
        <w:t>Hệ thống chiếu sáng phải đủ ánh sáng để đảm bảo cho quá trình sản xuất tốt nhất</w:t>
      </w:r>
    </w:p>
    <w:p w:rsidR="004A4520" w:rsidRPr="00181E49" w:rsidRDefault="004A4520" w:rsidP="004A4520">
      <w:pPr>
        <w:pStyle w:val="Body"/>
        <w:numPr>
          <w:ilvl w:val="0"/>
          <w:numId w:val="28"/>
        </w:numPr>
        <w:rPr>
          <w:rFonts w:cs="Times New Roman"/>
          <w:color w:val="auto"/>
          <w:sz w:val="26"/>
          <w:szCs w:val="26"/>
        </w:rPr>
      </w:pPr>
      <w:r w:rsidRPr="00181E49">
        <w:rPr>
          <w:rFonts w:cs="Times New Roman"/>
          <w:color w:val="auto"/>
          <w:sz w:val="26"/>
          <w:szCs w:val="26"/>
        </w:rPr>
        <w:t>Hệ thống cấp nước cần đảm bảo đủ nước sạch để phục vụ quá trình sản xuất thông suốt , không bị gián đoạn</w:t>
      </w:r>
    </w:p>
    <w:p w:rsidR="004A4520" w:rsidRPr="00181E49" w:rsidRDefault="004A4520" w:rsidP="004A4520">
      <w:pPr>
        <w:pStyle w:val="Body"/>
        <w:numPr>
          <w:ilvl w:val="0"/>
          <w:numId w:val="28"/>
        </w:numPr>
        <w:rPr>
          <w:rFonts w:cs="Times New Roman"/>
          <w:color w:val="auto"/>
          <w:sz w:val="26"/>
          <w:szCs w:val="26"/>
        </w:rPr>
      </w:pPr>
      <w:r w:rsidRPr="00181E49">
        <w:rPr>
          <w:rFonts w:cs="Times New Roman"/>
          <w:color w:val="auto"/>
          <w:sz w:val="26"/>
          <w:szCs w:val="26"/>
        </w:rPr>
        <w:t>Thiết kế kho hàng cần đặc biệt chú ý đến việc trang bị đầy đủ hệ thống phòng cháy chữa cháy, hạn chế mức thấp nhất thiệt hại do cháy nổ</w:t>
      </w:r>
    </w:p>
    <w:p w:rsidR="005C4304" w:rsidRPr="00181E49" w:rsidRDefault="00B57E29" w:rsidP="005C4304">
      <w:pPr>
        <w:pStyle w:val="Body"/>
        <w:rPr>
          <w:rFonts w:cs="Times New Roman"/>
          <w:color w:val="auto"/>
          <w:sz w:val="26"/>
          <w:szCs w:val="26"/>
        </w:rPr>
      </w:pPr>
      <w:r w:rsidRPr="00181E49">
        <w:rPr>
          <w:rFonts w:cs="Times New Roman"/>
          <w:noProof/>
          <w:color w:val="auto"/>
          <w:sz w:val="26"/>
          <w:szCs w:val="26"/>
        </w:rPr>
        <w:drawing>
          <wp:inline distT="0" distB="0" distL="0" distR="0" wp14:anchorId="5325FE84" wp14:editId="73A1F2CE">
            <wp:extent cx="6591300" cy="3114675"/>
            <wp:effectExtent l="0" t="0" r="0" b="9525"/>
            <wp:docPr id="1073741850" name="Picture 107374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50" name="so-do-kho-hang-3.jpeg"/>
                    <pic:cNvPicPr/>
                  </pic:nvPicPr>
                  <pic:blipFill>
                    <a:blip r:embed="rId12">
                      <a:extLst>
                        <a:ext uri="{28A0092B-C50C-407E-A947-70E740481C1C}">
                          <a14:useLocalDpi xmlns:a14="http://schemas.microsoft.com/office/drawing/2010/main" val="0"/>
                        </a:ext>
                      </a:extLst>
                    </a:blip>
                    <a:stretch>
                      <a:fillRect/>
                    </a:stretch>
                  </pic:blipFill>
                  <pic:spPr>
                    <a:xfrm>
                      <a:off x="0" y="0"/>
                      <a:ext cx="6591300" cy="3114675"/>
                    </a:xfrm>
                    <a:prstGeom prst="rect">
                      <a:avLst/>
                    </a:prstGeom>
                  </pic:spPr>
                </pic:pic>
              </a:graphicData>
            </a:graphic>
          </wp:inline>
        </w:drawing>
      </w:r>
    </w:p>
    <w:p w:rsidR="00CC16C6" w:rsidRPr="00181E49" w:rsidRDefault="00B57E29" w:rsidP="00B57E29">
      <w:pPr>
        <w:pStyle w:val="Body"/>
        <w:jc w:val="right"/>
        <w:rPr>
          <w:rFonts w:cs="Times New Roman"/>
          <w:color w:val="auto"/>
          <w:sz w:val="26"/>
          <w:szCs w:val="26"/>
        </w:rPr>
      </w:pPr>
      <w:r w:rsidRPr="00181E49">
        <w:rPr>
          <w:rFonts w:cs="Times New Roman"/>
          <w:color w:val="auto"/>
          <w:sz w:val="26"/>
          <w:szCs w:val="26"/>
        </w:rPr>
        <w:t>Sơ đồ kho đa năng                          Nguồn: vinatech</w:t>
      </w:r>
    </w:p>
    <w:p w:rsidR="00ED2401" w:rsidRPr="00181E49" w:rsidRDefault="00ED2401" w:rsidP="00D0525F">
      <w:pPr>
        <w:pStyle w:val="Body"/>
        <w:rPr>
          <w:rFonts w:cs="Times New Roman"/>
          <w:color w:val="auto"/>
          <w:sz w:val="26"/>
          <w:szCs w:val="26"/>
        </w:rPr>
      </w:pPr>
    </w:p>
    <w:p w:rsidR="00ED2401" w:rsidRPr="00181E49" w:rsidRDefault="00B57E29" w:rsidP="008507CE">
      <w:pPr>
        <w:pStyle w:val="Heading1"/>
        <w:rPr>
          <w:rFonts w:ascii="Times New Roman" w:hAnsi="Times New Roman" w:cs="Times New Roman"/>
          <w:b/>
          <w:color w:val="auto"/>
          <w:sz w:val="26"/>
          <w:szCs w:val="26"/>
        </w:rPr>
      </w:pPr>
      <w:bookmarkStart w:id="20" w:name="_Toc77545275"/>
      <w:bookmarkStart w:id="21" w:name="_Toc77545580"/>
      <w:r w:rsidRPr="00181E49">
        <w:rPr>
          <w:rFonts w:ascii="Times New Roman" w:hAnsi="Times New Roman" w:cs="Times New Roman"/>
          <w:b/>
          <w:color w:val="auto"/>
          <w:sz w:val="26"/>
          <w:szCs w:val="26"/>
        </w:rPr>
        <w:t>2.2 Kho riêng</w:t>
      </w:r>
      <w:bookmarkEnd w:id="20"/>
      <w:bookmarkEnd w:id="21"/>
    </w:p>
    <w:p w:rsidR="00B57E29" w:rsidRPr="00181E49" w:rsidRDefault="00B57E29" w:rsidP="00B57E29">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Là kho được xây dựng và thuộc quyền sở hữu quản lý của cá nhân, doanh nghiệp hay tổ chức. Dùng để lưu trữ các sản phẩm hàng hóa thuộc quyền sở hữu của họ hoặc do họ tự sản xuất ra.</w:t>
      </w:r>
    </w:p>
    <w:p w:rsidR="00B57E29" w:rsidRPr="00181E49" w:rsidRDefault="00B57E29" w:rsidP="00B57E29">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lastRenderedPageBreak/>
        <w:t>Ngoài ra còn một hình thức kho riêng khá phổ biến hiện nay đó là kho tự quản. Dạng kho này thì cá nhân, tổ chức hay doanh nghiệp sẽ thuê lại toàn bộ nhà kho của một đơn vị khác, trả tiền thuê kho chứa hàng mỗi tháng hoặc mỗi năm. Tuy không có quyền sở hữu nhưng họ có toàn quyền trong việc đầu tư, khai thác, sử dụng.</w:t>
      </w:r>
    </w:p>
    <w:p w:rsidR="00B57E29" w:rsidRPr="00181E49" w:rsidRDefault="00B57E29" w:rsidP="00B57E29">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Các đối tượng sử dụng kho riêng thường là các doanh nghiệp lớn, những thương gia có đủ khả năng về tài chính để đầu tư và duy trì hoạt động của một kho hàng.</w:t>
      </w:r>
    </w:p>
    <w:p w:rsidR="00B57E29" w:rsidRPr="00181E49" w:rsidRDefault="00B57E29" w:rsidP="00B57E29">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Những mặt hàng thường được lưu trữ ở kho riêng</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Các máy móc cơ khí lớn</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Hàng siêu trường, siêu trọng.</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Thiết bị y tế</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Hồ sơ, chứng từ</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Điện máy gia dụng</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Vật liệu xây dựng</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Trái cây</w:t>
      </w:r>
    </w:p>
    <w:p w:rsidR="00B57E29" w:rsidRPr="00181E49" w:rsidRDefault="00B57E29" w:rsidP="00B57E29">
      <w:pPr>
        <w:pStyle w:val="ListParagraph"/>
        <w:numPr>
          <w:ilvl w:val="0"/>
          <w:numId w:val="29"/>
        </w:numPr>
        <w:spacing w:before="120" w:after="120" w:line="360" w:lineRule="auto"/>
        <w:rPr>
          <w:rFonts w:cs="Times New Roman"/>
          <w:szCs w:val="26"/>
        </w:rPr>
      </w:pPr>
      <w:r w:rsidRPr="00181E49">
        <w:rPr>
          <w:rFonts w:cs="Times New Roman"/>
          <w:szCs w:val="26"/>
        </w:rPr>
        <w:t>Thực phẩm tươi sống</w:t>
      </w:r>
    </w:p>
    <w:p w:rsidR="00B57E29" w:rsidRPr="00181E49" w:rsidRDefault="00B57E29" w:rsidP="00B57E29">
      <w:pPr>
        <w:pStyle w:val="Body"/>
        <w:rPr>
          <w:rFonts w:cs="Times New Roman"/>
          <w:color w:val="auto"/>
          <w:sz w:val="26"/>
          <w:szCs w:val="26"/>
        </w:rPr>
      </w:pPr>
      <w:r w:rsidRPr="00181E49">
        <w:rPr>
          <w:rFonts w:cs="Times New Roman"/>
          <w:color w:val="auto"/>
          <w:sz w:val="26"/>
          <w:szCs w:val="26"/>
        </w:rPr>
        <w:t>Ưu điểm</w:t>
      </w:r>
      <w:r w:rsidR="001663D2" w:rsidRPr="00181E49">
        <w:rPr>
          <w:rFonts w:cs="Times New Roman"/>
          <w:color w:val="auto"/>
          <w:sz w:val="26"/>
          <w:szCs w:val="26"/>
        </w:rPr>
        <w:t xml:space="preserve"> của kho riêng</w:t>
      </w:r>
    </w:p>
    <w:p w:rsidR="001663D2" w:rsidRPr="00181E49" w:rsidRDefault="001663D2" w:rsidP="001663D2">
      <w:pPr>
        <w:pStyle w:val="Body"/>
        <w:numPr>
          <w:ilvl w:val="0"/>
          <w:numId w:val="31"/>
        </w:numPr>
        <w:rPr>
          <w:rFonts w:cs="Times New Roman"/>
          <w:color w:val="auto"/>
          <w:sz w:val="26"/>
          <w:szCs w:val="26"/>
        </w:rPr>
      </w:pPr>
      <w:r w:rsidRPr="00181E49">
        <w:rPr>
          <w:rFonts w:cs="Times New Roman"/>
          <w:color w:val="auto"/>
          <w:sz w:val="26"/>
          <w:szCs w:val="26"/>
        </w:rPr>
        <w:t>Tiết kiệm được thời gian</w:t>
      </w:r>
    </w:p>
    <w:p w:rsidR="001663D2" w:rsidRPr="00181E49" w:rsidRDefault="001663D2" w:rsidP="001663D2">
      <w:pPr>
        <w:pStyle w:val="Body"/>
        <w:rPr>
          <w:rFonts w:cs="Times New Roman"/>
          <w:color w:val="auto"/>
          <w:sz w:val="26"/>
          <w:szCs w:val="26"/>
        </w:rPr>
      </w:pPr>
      <w:r w:rsidRPr="00181E49">
        <w:rPr>
          <w:rFonts w:cs="Times New Roman"/>
          <w:color w:val="auto"/>
          <w:sz w:val="26"/>
          <w:szCs w:val="26"/>
        </w:rPr>
        <w:t xml:space="preserve">Không gian của kho riêng thường mang tính tự quản nên sẽ giúp </w:t>
      </w:r>
      <w:r w:rsidR="005E2478" w:rsidRPr="00181E49">
        <w:rPr>
          <w:rFonts w:cs="Times New Roman"/>
          <w:color w:val="auto"/>
          <w:sz w:val="26"/>
          <w:szCs w:val="26"/>
        </w:rPr>
        <w:t>doanh nghiệp chủ động hơn khi xuất nhập hàng. Tức bạn có thế xuất nhập hàng bất cứ lúc nào mà không cần phải thông báo hay phải có kế hoạch. Bởi thông thường với dịch vụ cho thuê kho chứa hàng chung, bạn cần gửi kế hoạch xuất nhập hàng trước để hệ thống sắp xếp. Như vậy bạn sẽ mất thời gian hơn</w:t>
      </w:r>
    </w:p>
    <w:p w:rsidR="005E2478" w:rsidRPr="00181E49" w:rsidRDefault="005E2478" w:rsidP="005E2478">
      <w:pPr>
        <w:pStyle w:val="Body"/>
        <w:numPr>
          <w:ilvl w:val="0"/>
          <w:numId w:val="31"/>
        </w:numPr>
        <w:rPr>
          <w:rFonts w:cs="Times New Roman"/>
          <w:color w:val="auto"/>
          <w:sz w:val="26"/>
          <w:szCs w:val="26"/>
        </w:rPr>
      </w:pPr>
      <w:r w:rsidRPr="00181E49">
        <w:rPr>
          <w:rFonts w:cs="Times New Roman"/>
          <w:color w:val="auto"/>
          <w:sz w:val="26"/>
          <w:szCs w:val="26"/>
        </w:rPr>
        <w:t>Mức độ kiểm soát cao</w:t>
      </w:r>
    </w:p>
    <w:p w:rsidR="005E2478" w:rsidRPr="00181E49" w:rsidRDefault="005E2478" w:rsidP="005E2478">
      <w:pPr>
        <w:pStyle w:val="Body"/>
        <w:rPr>
          <w:rFonts w:cs="Times New Roman"/>
          <w:color w:val="auto"/>
          <w:sz w:val="26"/>
          <w:szCs w:val="26"/>
        </w:rPr>
      </w:pPr>
      <w:r w:rsidRPr="00181E49">
        <w:rPr>
          <w:rFonts w:cs="Times New Roman"/>
          <w:color w:val="auto"/>
          <w:sz w:val="26"/>
          <w:szCs w:val="26"/>
        </w:rPr>
        <w:t>Doanh nghiệp được kiểm soát hoàn toàn các yếu tố liên quan đến việc lưu trữ . Doanh nghiệp có thể quan sát và theo dõi hàng hóa của mình một cách trực tiếp cho đến khi hàng hóa được giao tận tay cho khách hàng</w:t>
      </w:r>
    </w:p>
    <w:p w:rsidR="005E2478" w:rsidRPr="00181E49" w:rsidRDefault="005E2478" w:rsidP="005E2478">
      <w:pPr>
        <w:pStyle w:val="Body"/>
        <w:numPr>
          <w:ilvl w:val="0"/>
          <w:numId w:val="31"/>
        </w:numPr>
        <w:rPr>
          <w:rFonts w:cs="Times New Roman"/>
          <w:color w:val="auto"/>
          <w:sz w:val="26"/>
          <w:szCs w:val="26"/>
        </w:rPr>
      </w:pPr>
      <w:r w:rsidRPr="00181E49">
        <w:rPr>
          <w:rFonts w:cs="Times New Roman"/>
          <w:color w:val="auto"/>
          <w:sz w:val="26"/>
          <w:szCs w:val="26"/>
        </w:rPr>
        <w:t>Tính linh hoạt</w:t>
      </w:r>
    </w:p>
    <w:p w:rsidR="005E2478" w:rsidRPr="00181E49" w:rsidRDefault="005E2478" w:rsidP="005E2478">
      <w:pPr>
        <w:pStyle w:val="Body"/>
        <w:rPr>
          <w:rFonts w:cs="Times New Roman"/>
          <w:color w:val="auto"/>
          <w:sz w:val="26"/>
          <w:szCs w:val="26"/>
        </w:rPr>
      </w:pPr>
      <w:r w:rsidRPr="00181E49">
        <w:rPr>
          <w:rFonts w:cs="Times New Roman"/>
          <w:color w:val="auto"/>
          <w:sz w:val="26"/>
          <w:szCs w:val="26"/>
        </w:rPr>
        <w:lastRenderedPageBreak/>
        <w:t>Kho riêng có tính linh hoạt cao nên khi vận chuyển xuất nhập khẩu hàng hóa sẽ dễ dàng hơn. Khi bạn cần thay đổi việc sắp xếp , vận chuyển , thời gian xuất nhập khẩu ra vào kho thì sẽ dễ dàng linh hoạt mà không bị rập khuôn theo một quy trình của đơn vị nào khác. Đây là một ưu điểm nổi bật nhất của kho riêng</w:t>
      </w:r>
    </w:p>
    <w:p w:rsidR="005E2478" w:rsidRPr="00181E49" w:rsidRDefault="005E2478" w:rsidP="005E2478">
      <w:pPr>
        <w:pStyle w:val="Body"/>
        <w:numPr>
          <w:ilvl w:val="0"/>
          <w:numId w:val="31"/>
        </w:numPr>
        <w:rPr>
          <w:rFonts w:cs="Times New Roman"/>
          <w:color w:val="auto"/>
          <w:sz w:val="26"/>
          <w:szCs w:val="26"/>
        </w:rPr>
      </w:pPr>
      <w:r w:rsidRPr="00181E49">
        <w:rPr>
          <w:rFonts w:cs="Times New Roman"/>
          <w:color w:val="auto"/>
          <w:sz w:val="26"/>
          <w:szCs w:val="26"/>
        </w:rPr>
        <w:t>Độ tin cậy của khách hàng cao</w:t>
      </w:r>
    </w:p>
    <w:p w:rsidR="005E2478" w:rsidRPr="00181E49" w:rsidRDefault="005E2478" w:rsidP="005E2478">
      <w:pPr>
        <w:pStyle w:val="Body"/>
        <w:rPr>
          <w:rFonts w:cs="Times New Roman"/>
          <w:color w:val="auto"/>
          <w:sz w:val="26"/>
          <w:szCs w:val="26"/>
        </w:rPr>
      </w:pPr>
      <w:r w:rsidRPr="00181E49">
        <w:rPr>
          <w:rFonts w:cs="Times New Roman"/>
          <w:color w:val="auto"/>
          <w:sz w:val="26"/>
          <w:szCs w:val="26"/>
        </w:rPr>
        <w:t>Khi chọn kho riêng để lưu trữ hàng hóa thì quá trình xuất nhập khẩu hàng hóa sẽ diễn ra theo đúng với thời gian yêu cầu. Hơn nữa khách hàng sẽ cảm thấy tin cậy hơn khi làm đối tác với một công ty quy mô có nhà kho riêng, với quy trình chuyên nghiệp và hoạt động xuất khẩu diễn ra hằng ngày</w:t>
      </w:r>
    </w:p>
    <w:p w:rsidR="005E2478" w:rsidRPr="00181E49" w:rsidRDefault="005E2478" w:rsidP="005E2478">
      <w:pPr>
        <w:pStyle w:val="Body"/>
        <w:numPr>
          <w:ilvl w:val="0"/>
          <w:numId w:val="31"/>
        </w:numPr>
        <w:rPr>
          <w:rFonts w:cs="Times New Roman"/>
          <w:color w:val="auto"/>
          <w:sz w:val="26"/>
          <w:szCs w:val="26"/>
        </w:rPr>
      </w:pPr>
      <w:r w:rsidRPr="00181E49">
        <w:rPr>
          <w:rFonts w:cs="Times New Roman"/>
          <w:color w:val="auto"/>
          <w:sz w:val="26"/>
          <w:szCs w:val="26"/>
        </w:rPr>
        <w:t>Tận dụng tốt nguồn nhân lực</w:t>
      </w:r>
    </w:p>
    <w:p w:rsidR="005E2478" w:rsidRPr="00181E49" w:rsidRDefault="005E2478" w:rsidP="005E2478">
      <w:pPr>
        <w:pStyle w:val="Body"/>
        <w:rPr>
          <w:rFonts w:cs="Times New Roman"/>
          <w:color w:val="auto"/>
          <w:sz w:val="26"/>
          <w:szCs w:val="26"/>
        </w:rPr>
      </w:pPr>
      <w:r w:rsidRPr="00181E49">
        <w:rPr>
          <w:rFonts w:cs="Times New Roman"/>
          <w:color w:val="auto"/>
          <w:sz w:val="26"/>
          <w:szCs w:val="26"/>
        </w:rPr>
        <w:t xml:space="preserve">Công tư có thể tận dụng nguồn nhân lực trong kho riêng một cách phù hợp với từng công việc </w:t>
      </w:r>
      <w:r w:rsidR="00D20D40" w:rsidRPr="00181E49">
        <w:rPr>
          <w:rFonts w:cs="Times New Roman"/>
          <w:color w:val="auto"/>
          <w:sz w:val="26"/>
          <w:szCs w:val="26"/>
        </w:rPr>
        <w:t>phân bố trong kho. Họ thường là những người có chuyên môn hoặc kinh nghiệm , giúp hoạt động trong kho diễn ra chuyên nghiệp và ít rủi ro</w:t>
      </w:r>
    </w:p>
    <w:p w:rsidR="00D20D40" w:rsidRPr="00181E49" w:rsidRDefault="00D20D40" w:rsidP="005E2478">
      <w:pPr>
        <w:pStyle w:val="Body"/>
        <w:rPr>
          <w:rFonts w:cs="Times New Roman"/>
          <w:color w:val="auto"/>
          <w:sz w:val="26"/>
          <w:szCs w:val="26"/>
        </w:rPr>
      </w:pPr>
      <w:r w:rsidRPr="00181E49">
        <w:rPr>
          <w:rFonts w:cs="Times New Roman"/>
          <w:color w:val="auto"/>
          <w:sz w:val="26"/>
          <w:szCs w:val="26"/>
        </w:rPr>
        <w:t>Nhược điểm của kho riêng</w:t>
      </w:r>
    </w:p>
    <w:p w:rsidR="00D20D40" w:rsidRPr="00181E49" w:rsidRDefault="00D20D40" w:rsidP="00D20D40">
      <w:pPr>
        <w:pStyle w:val="Body"/>
        <w:numPr>
          <w:ilvl w:val="0"/>
          <w:numId w:val="31"/>
        </w:numPr>
        <w:rPr>
          <w:rFonts w:cs="Times New Roman"/>
          <w:color w:val="auto"/>
          <w:sz w:val="26"/>
          <w:szCs w:val="26"/>
        </w:rPr>
      </w:pPr>
      <w:r w:rsidRPr="00181E49">
        <w:rPr>
          <w:rFonts w:cs="Times New Roman"/>
          <w:color w:val="auto"/>
          <w:sz w:val="26"/>
          <w:szCs w:val="26"/>
        </w:rPr>
        <w:t>Chi phí đầu tư cao</w:t>
      </w:r>
    </w:p>
    <w:p w:rsidR="00D20D40" w:rsidRPr="00181E49" w:rsidRDefault="00D20D40" w:rsidP="00D20D40">
      <w:pPr>
        <w:pStyle w:val="Body"/>
        <w:rPr>
          <w:rFonts w:cs="Times New Roman"/>
          <w:color w:val="auto"/>
          <w:sz w:val="26"/>
          <w:szCs w:val="26"/>
        </w:rPr>
      </w:pPr>
      <w:r w:rsidRPr="00181E49">
        <w:rPr>
          <w:rFonts w:cs="Times New Roman"/>
          <w:color w:val="auto"/>
          <w:sz w:val="26"/>
          <w:szCs w:val="26"/>
        </w:rPr>
        <w:t>Kho riêng cần chi phí rất lớn trong việc xây dựng và duy trì hoạt động . Ngân sách tiêu tốn cho việc mua hoặc xây dựng kho riêng cần thời gian rất lâu mới có thể thu hồi. Bên cạnh chi phí về vật liệu xây dựng , thiết kế , kho riêng sẽ buộc doanh nghiệp tiêu tốn một khoản lớn về đầu tư máy móc thiết bị , bảo trì nhà kho tuyển dụng đào tạo nhận viên và các chi phí vận hành khác mỗi tháng .</w:t>
      </w:r>
    </w:p>
    <w:p w:rsidR="00D20D40" w:rsidRPr="00181E49" w:rsidRDefault="00D20D40" w:rsidP="00D20D40">
      <w:pPr>
        <w:pStyle w:val="Body"/>
        <w:numPr>
          <w:ilvl w:val="0"/>
          <w:numId w:val="31"/>
        </w:numPr>
        <w:rPr>
          <w:rFonts w:cs="Times New Roman"/>
          <w:color w:val="auto"/>
          <w:sz w:val="26"/>
          <w:szCs w:val="26"/>
        </w:rPr>
      </w:pPr>
      <w:r w:rsidRPr="00181E49">
        <w:rPr>
          <w:rFonts w:cs="Times New Roman"/>
          <w:color w:val="auto"/>
          <w:sz w:val="26"/>
          <w:szCs w:val="26"/>
        </w:rPr>
        <w:t>Chi phí cơ hội lớn</w:t>
      </w:r>
    </w:p>
    <w:p w:rsidR="00D20D40" w:rsidRPr="00181E49" w:rsidRDefault="00D20D40" w:rsidP="00D20D40">
      <w:pPr>
        <w:pStyle w:val="Body"/>
        <w:rPr>
          <w:rFonts w:cs="Times New Roman"/>
          <w:color w:val="auto"/>
          <w:sz w:val="26"/>
          <w:szCs w:val="26"/>
        </w:rPr>
      </w:pPr>
      <w:r w:rsidRPr="00181E49">
        <w:rPr>
          <w:rFonts w:cs="Times New Roman"/>
          <w:color w:val="auto"/>
          <w:sz w:val="26"/>
          <w:szCs w:val="26"/>
        </w:rPr>
        <w:t>Chi phí cơ hội được hiệu là những cơ hội bị bõ lỡ khi quyết định lựa chọn một vấn đề nào đó . Trong trường hợp này, chi phí cơ hội chính là những cơ hội đầu tư tốt hơn mà doanh nghiệp bỏ qua khi phải dồn ngân sách lớn cho việc đầu tư xây dựng kho hàng riêng. Trong khi đó , nếu bạn thuê dịch vụ kho chung với số tiền vừa phải , thì ngân sách còn lại bạn có thể phục vụ cho nhiều hoạt động khác để phát triển hoạt động kinh doanh , phát triển sản phẩm và các chiến lược khác</w:t>
      </w:r>
    </w:p>
    <w:p w:rsidR="00D20D40" w:rsidRPr="00181E49" w:rsidRDefault="00D20D40" w:rsidP="00D20D40">
      <w:pPr>
        <w:pStyle w:val="Body"/>
        <w:numPr>
          <w:ilvl w:val="0"/>
          <w:numId w:val="31"/>
        </w:numPr>
        <w:rPr>
          <w:rFonts w:cs="Times New Roman"/>
          <w:color w:val="auto"/>
          <w:sz w:val="26"/>
          <w:szCs w:val="26"/>
        </w:rPr>
      </w:pPr>
      <w:r w:rsidRPr="00181E49">
        <w:rPr>
          <w:rFonts w:cs="Times New Roman"/>
          <w:color w:val="auto"/>
          <w:sz w:val="26"/>
          <w:szCs w:val="26"/>
        </w:rPr>
        <w:t>Diện tích kho riêng cố định</w:t>
      </w:r>
    </w:p>
    <w:p w:rsidR="00D20D40" w:rsidRPr="00181E49" w:rsidRDefault="00D20D40" w:rsidP="00D20D40">
      <w:pPr>
        <w:pStyle w:val="Body"/>
        <w:rPr>
          <w:rFonts w:cs="Times New Roman"/>
          <w:color w:val="auto"/>
          <w:sz w:val="26"/>
          <w:szCs w:val="26"/>
        </w:rPr>
      </w:pPr>
      <w:r w:rsidRPr="00181E49">
        <w:rPr>
          <w:rFonts w:cs="Times New Roman"/>
          <w:color w:val="auto"/>
          <w:sz w:val="26"/>
          <w:szCs w:val="26"/>
        </w:rPr>
        <w:t>Khi chọn kho riêng thì việc lưu hàng hóa chỉ theo một diện tích không gian cố định. Trường hợp khách hàng muốn lưu hàng hóa nhiều hơn so với dự định ban đầu thì không thể mở rộng diện tích kho ngay</w:t>
      </w:r>
      <w:r w:rsidR="00B54A7E" w:rsidRPr="00181E49">
        <w:rPr>
          <w:rFonts w:cs="Times New Roman"/>
          <w:color w:val="auto"/>
          <w:sz w:val="26"/>
          <w:szCs w:val="26"/>
        </w:rPr>
        <w:t xml:space="preserve">. Và ngược lại , thời điểm hàng hóa ít thì cũng không thể </w:t>
      </w:r>
      <w:r w:rsidR="00B54A7E" w:rsidRPr="00181E49">
        <w:rPr>
          <w:rFonts w:cs="Times New Roman"/>
          <w:color w:val="auto"/>
          <w:sz w:val="26"/>
          <w:szCs w:val="26"/>
        </w:rPr>
        <w:lastRenderedPageBreak/>
        <w:t>thay đổi diện tích kho riêng nhỏ lại . Từ đó làm lãng phí diện tích kho hàng. Vì diện tích kho riêng đã cố định khi xây dựng không thể thay đổi theo ý muốn của khách hàng</w:t>
      </w:r>
    </w:p>
    <w:p w:rsidR="00B54A7E" w:rsidRPr="00181E49" w:rsidRDefault="00B54A7E" w:rsidP="00B54A7E">
      <w:pPr>
        <w:pStyle w:val="Body"/>
        <w:numPr>
          <w:ilvl w:val="0"/>
          <w:numId w:val="31"/>
        </w:numPr>
        <w:rPr>
          <w:rFonts w:cs="Times New Roman"/>
          <w:color w:val="auto"/>
          <w:sz w:val="26"/>
          <w:szCs w:val="26"/>
        </w:rPr>
      </w:pPr>
      <w:r w:rsidRPr="00181E49">
        <w:rPr>
          <w:rFonts w:cs="Times New Roman"/>
          <w:color w:val="auto"/>
          <w:sz w:val="26"/>
          <w:szCs w:val="26"/>
        </w:rPr>
        <w:t>Rủi ro cao</w:t>
      </w:r>
    </w:p>
    <w:p w:rsidR="00B54A7E" w:rsidRPr="00181E49" w:rsidRDefault="00B54A7E" w:rsidP="00B54A7E">
      <w:pPr>
        <w:pStyle w:val="Body"/>
        <w:rPr>
          <w:rFonts w:cs="Times New Roman"/>
          <w:color w:val="auto"/>
          <w:sz w:val="26"/>
          <w:szCs w:val="26"/>
        </w:rPr>
      </w:pPr>
      <w:r w:rsidRPr="00181E49">
        <w:rPr>
          <w:rFonts w:cs="Times New Roman"/>
          <w:color w:val="auto"/>
          <w:sz w:val="26"/>
          <w:szCs w:val="26"/>
        </w:rPr>
        <w:t>Trường hợp quá trình vận hành kho riêng không tốt dẫn đến thất thoát , hư hỏng hàng hóa thì mọi chi phí tổn thất do doanh nghệp gánh chịu. Không chỉ thế còn ảnh hưởng đến dây chuyền hoạt động kinh doanh và uy tín của doanh nghiệp . Một lưu ý nữa là , sau thời gian vận hành kho, nếu muốn bán lại sẽ gặp nhiều khó khăn và lỗ phí đầu tư. Vì thiết kế của kho trước đó đã được chuyên môn hóa theo nhu cầu của doanh nghiệp. Người mua hoặc thuê sau đó thì lại không thích điều này</w:t>
      </w:r>
    </w:p>
    <w:p w:rsidR="00B54A7E" w:rsidRPr="00181E49" w:rsidRDefault="00B54A7E" w:rsidP="008507CE">
      <w:pPr>
        <w:pStyle w:val="Heading1"/>
        <w:rPr>
          <w:rFonts w:ascii="Times New Roman" w:hAnsi="Times New Roman" w:cs="Times New Roman"/>
          <w:b/>
          <w:color w:val="auto"/>
          <w:sz w:val="26"/>
          <w:szCs w:val="26"/>
        </w:rPr>
      </w:pPr>
      <w:bookmarkStart w:id="22" w:name="_Toc77545276"/>
      <w:bookmarkStart w:id="23" w:name="_Toc77545581"/>
      <w:r w:rsidRPr="00181E49">
        <w:rPr>
          <w:rFonts w:ascii="Times New Roman" w:hAnsi="Times New Roman" w:cs="Times New Roman"/>
          <w:b/>
          <w:color w:val="auto"/>
          <w:sz w:val="26"/>
          <w:szCs w:val="26"/>
        </w:rPr>
        <w:t>2.3 Kho chung</w:t>
      </w:r>
      <w:bookmarkEnd w:id="22"/>
      <w:bookmarkEnd w:id="23"/>
    </w:p>
    <w:p w:rsidR="00B54A7E" w:rsidRPr="00181E49" w:rsidRDefault="00B54A7E" w:rsidP="00B54A7E">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Kho chung (kho ghép/ kho chia sẽ/ kho công cộng) là nhà kho do một cá nhân hay doanh nghiệp đầu tư xây dựng. Thông thường sẽ đáp ứng đầy đủ các tiêu chuẩn an toàn cũng như các dịch vụ tiện ích đi kèm như bốc xếp, xe nâng, kiểm đếm,… Nhà kho lớn đươc chia ra nhiều khu vực hoặc ô kệ. Sau đó, cho các cá nhân, công ty khác thuê kho chứa hàng hóa ngắn hạn hoặc dài hạn trong không gian chung nhằm thu về một khoản phí nhất định hàng tháng.</w:t>
      </w:r>
    </w:p>
    <w:p w:rsidR="00B54A7E" w:rsidRPr="00181E49" w:rsidRDefault="00B54A7E" w:rsidP="00B54A7E">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Phí dịch vụ kho chung có thể là sự kết hợp giữa phí lưu giữ hàng hóa và phí sử dụng các tiện ích đi kèm. Về cách tính phí lưu kho chứa hàng, mỗi kho chung sẽ có chính sách tính khác nhau. Có thể tính phí cho mỗi pallet, mỗi mét vuông, mỗi mét khối hoặc dựa vào số lượng thùng hàng.</w:t>
      </w:r>
    </w:p>
    <w:p w:rsidR="00B54A7E" w:rsidRPr="00181E49" w:rsidRDefault="00B54A7E" w:rsidP="00B54A7E">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Các khách hàng thuê kho chứa hàng chung thường là những công ty quy mô vừa và nhỏ, các hộ kinh doanh nhỏ không có khả năng thuê/xây kho riêng do hạn chế về vấn đề tài chính.</w:t>
      </w:r>
    </w:p>
    <w:p w:rsidR="00B54A7E" w:rsidRPr="00181E49" w:rsidRDefault="00B54A7E" w:rsidP="00B54A7E">
      <w:pPr>
        <w:pStyle w:val="Body"/>
        <w:rPr>
          <w:rFonts w:cs="Times New Roman"/>
          <w:color w:val="auto"/>
          <w:sz w:val="26"/>
          <w:szCs w:val="26"/>
        </w:rPr>
      </w:pPr>
      <w:r w:rsidRPr="00181E49">
        <w:rPr>
          <w:rFonts w:cs="Times New Roman"/>
          <w:color w:val="auto"/>
          <w:sz w:val="26"/>
          <w:szCs w:val="26"/>
        </w:rPr>
        <w:t>Những mặt hàng có thể lưu trữ trong kho chung:</w:t>
      </w:r>
    </w:p>
    <w:p w:rsidR="00B54A7E" w:rsidRPr="00181E49" w:rsidRDefault="00B54A7E" w:rsidP="00B54A7E">
      <w:pPr>
        <w:pStyle w:val="Body"/>
        <w:rPr>
          <w:rFonts w:cs="Times New Roman"/>
          <w:color w:val="auto"/>
          <w:sz w:val="26"/>
          <w:szCs w:val="26"/>
        </w:rPr>
      </w:pPr>
      <w:r w:rsidRPr="00181E49">
        <w:rPr>
          <w:rFonts w:cs="Times New Roman"/>
          <w:color w:val="auto"/>
          <w:sz w:val="26"/>
          <w:szCs w:val="26"/>
        </w:rPr>
        <w:t>Hầu như mọi loại hàng hóa lưu trữ trong kho riêng đều có thể lưu trữ trong kho chung được. Điều này tùy thuộc vào sự thỏa thuận giữa bên thuê và bên cho thuê</w:t>
      </w:r>
    </w:p>
    <w:p w:rsidR="00B54A7E" w:rsidRPr="00181E49" w:rsidRDefault="00B54A7E" w:rsidP="00B54A7E">
      <w:pPr>
        <w:pStyle w:val="Body"/>
        <w:rPr>
          <w:rFonts w:cs="Times New Roman"/>
          <w:color w:val="auto"/>
          <w:sz w:val="26"/>
          <w:szCs w:val="26"/>
        </w:rPr>
      </w:pPr>
      <w:r w:rsidRPr="00181E49">
        <w:rPr>
          <w:rFonts w:cs="Times New Roman"/>
          <w:color w:val="auto"/>
          <w:sz w:val="26"/>
          <w:szCs w:val="26"/>
        </w:rPr>
        <w:t>Một số mặt hàng thông dụng:</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t>Hàng thương mại điện tử</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lastRenderedPageBreak/>
        <w:t>Hàng bán lẻ</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t>Đồ đạc gia dụng</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t>Hàng may mặc</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t>Thực phẩm đóng gói</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t xml:space="preserve">Bao bì </w:t>
      </w:r>
    </w:p>
    <w:p w:rsidR="00B54A7E" w:rsidRPr="00181E49" w:rsidRDefault="00B54A7E" w:rsidP="00B54A7E">
      <w:pPr>
        <w:pStyle w:val="Body"/>
        <w:numPr>
          <w:ilvl w:val="0"/>
          <w:numId w:val="33"/>
        </w:numPr>
        <w:rPr>
          <w:rFonts w:cs="Times New Roman"/>
          <w:color w:val="auto"/>
          <w:sz w:val="26"/>
          <w:szCs w:val="26"/>
        </w:rPr>
      </w:pPr>
      <w:r w:rsidRPr="00181E49">
        <w:rPr>
          <w:rFonts w:cs="Times New Roman"/>
          <w:color w:val="auto"/>
          <w:sz w:val="26"/>
          <w:szCs w:val="26"/>
        </w:rPr>
        <w:t>Mỹ phẩm</w:t>
      </w:r>
    </w:p>
    <w:p w:rsidR="00B54A7E" w:rsidRPr="00181E49" w:rsidRDefault="00B54A7E" w:rsidP="00B54A7E">
      <w:pPr>
        <w:pStyle w:val="Body"/>
        <w:rPr>
          <w:rFonts w:cs="Times New Roman"/>
          <w:color w:val="auto"/>
          <w:sz w:val="26"/>
          <w:szCs w:val="26"/>
        </w:rPr>
      </w:pPr>
      <w:r w:rsidRPr="00181E49">
        <w:rPr>
          <w:rFonts w:cs="Times New Roman"/>
          <w:color w:val="auto"/>
          <w:sz w:val="26"/>
          <w:szCs w:val="26"/>
        </w:rPr>
        <w:t xml:space="preserve">Ưu điểm </w:t>
      </w:r>
    </w:p>
    <w:p w:rsidR="00B54A7E" w:rsidRPr="00181E49" w:rsidRDefault="00B160F7" w:rsidP="00B160F7">
      <w:pPr>
        <w:pStyle w:val="Body"/>
        <w:numPr>
          <w:ilvl w:val="0"/>
          <w:numId w:val="31"/>
        </w:numPr>
        <w:rPr>
          <w:rFonts w:cs="Times New Roman"/>
          <w:color w:val="auto"/>
          <w:sz w:val="26"/>
          <w:szCs w:val="26"/>
        </w:rPr>
      </w:pPr>
      <w:r w:rsidRPr="00181E49">
        <w:rPr>
          <w:rFonts w:cs="Times New Roman"/>
          <w:color w:val="auto"/>
          <w:sz w:val="26"/>
          <w:szCs w:val="26"/>
        </w:rPr>
        <w:t>Linh hoạt thay đổi địa điểm</w:t>
      </w:r>
    </w:p>
    <w:p w:rsidR="00B160F7" w:rsidRPr="00181E49" w:rsidRDefault="00B160F7" w:rsidP="00B160F7">
      <w:pPr>
        <w:pStyle w:val="Body"/>
        <w:rPr>
          <w:rFonts w:cs="Times New Roman"/>
          <w:color w:val="auto"/>
          <w:sz w:val="26"/>
          <w:szCs w:val="26"/>
        </w:rPr>
      </w:pPr>
      <w:r w:rsidRPr="00181E49">
        <w:rPr>
          <w:rFonts w:cs="Times New Roman"/>
          <w:color w:val="auto"/>
          <w:sz w:val="26"/>
          <w:szCs w:val="26"/>
        </w:rPr>
        <w:t>Doanh nghiệp khi sử dụng dịch vụ kho chung không quá phụ thuộc vào đơn vị cho thuê kho. Điều duy nhất ràng buộc là một hợp đồng thuê kho có thời hạn. Vì thế , nếu trong trường hợp doanh nghiệp tìm được nơi khác cho thuê kho chứa hàng có giá tốt hơn, hoặc muốn thay đổi địa điểm kinh doanh chiến lược, thì hoàn toàn có thể chuyển địa điểm thuê kho chỉ trong vòng 1-2 tháng</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Thuê kho chứa hàng có lợi thế về thuế</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Vì là kho chung nên doanh nghiệp thuê kho để chứa hàng không phải chịu thuế. Doanh nghiệp xây dựng để kinh doanh mới phải chịu các mức đóng thuế mà pháp luật quy định</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Tối giản được các thủ tục hành chính</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Đối với hàng hóa riêng , bạn buộc phải đăng ký thêm địa điểm kinh doanh hoặc chi nhánh . Điều này sẽ kèm theo các thủ tục khai báo phức tạp . Còn với danh nghĩa là sử dụng “ dịch vụ” lưu kho chung , doanh nghiệp sẽ tối giản được bước này. Chỉ cần thanh toán hóa đơn sử dụng dịch vụ hàng tháng mà không phải thủ tục rườm rà</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Chi phí lưu kho được kiểm soát</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Các công ty cho thuê kho chung thường sẽ công khai mức giá . Doanh nghiệp thuê kho cứ căn vào đó chỉ phải tra một khoản chi phí cố định tương đương với diện tích đã sử dụng. Không phải tra những chi phí phát sinh như chi phí điện nước, nâng cấp kho, bảo trì máy móc… Điều này giúp doanh nghiệp sẽ dễ dàng kiểm soát được chi phí bỏ ra cho việc thuê kho chứa hàng. Từ đó cân đối ngân sách tốt hơn cho hoạt động kinh doanh</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Diện tích thuê có thể thay đổi cho mùa vụ</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lastRenderedPageBreak/>
        <w:t>Nếu hoạt động của doanh nghiệp có tính thời vụ , sẽ có những thời điểm lượng hàng tăng cao trong năm. Kho chung với tính chất linh hoạt của mình có thể mở rộng diện tích lưu trữ kịp thời cho doanh nghiệp – điều mà kho riêng cố định không thể đáp ứng. Khi hết mùa cao điểm , lượng hàng giảm xuống thì chi phí thuê kho chứa hàng cũng được giảm tương ứng. Giúp doanh nghiệp tiết kiệm được rất nhiều chi phí</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Vốn đầu từ ban đầu gần như bằng 0</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 xml:space="preserve">Doanh nghiệp thuê kho chung không phải đóng chi phí xây dựng kho. Chỉ doanh nghiệp cho thuê kho chung mới phải tốn chi phí cho việc xây dựng , sữa chữa kho. Vì vậy doanh nghiệp chỉ có việc sử dụng mà không cần bỏ vốn đầu tư xây dựng kho </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 Nhược điểm</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Không gian có thể không có sẵn</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Kho chung có rất nhiều khách hàng lưu hàng hóa, Vì vậy các doanh nghiệp muốn tăng số lượng hàng hóa lưu trữ ở kho lên thì cần phải có một kế hoạch đặt trước , đặc biệt trong mùa cao điểm . Có như vậy mới đủ không gian đáp ứng nhu cầu lưu kho của khách hàng được</w:t>
      </w:r>
    </w:p>
    <w:p w:rsidR="00210169" w:rsidRPr="00181E49" w:rsidRDefault="00210169" w:rsidP="00210169">
      <w:pPr>
        <w:pStyle w:val="Body"/>
        <w:numPr>
          <w:ilvl w:val="0"/>
          <w:numId w:val="31"/>
        </w:numPr>
        <w:rPr>
          <w:rFonts w:cs="Times New Roman"/>
          <w:color w:val="auto"/>
          <w:sz w:val="26"/>
          <w:szCs w:val="26"/>
        </w:rPr>
      </w:pPr>
      <w:r w:rsidRPr="00181E49">
        <w:rPr>
          <w:rFonts w:cs="Times New Roman"/>
          <w:color w:val="auto"/>
          <w:sz w:val="26"/>
          <w:szCs w:val="26"/>
        </w:rPr>
        <w:t>Khó đáp ứng cho những sản phẩm đặc thù</w:t>
      </w:r>
    </w:p>
    <w:p w:rsidR="00210169" w:rsidRPr="00181E49" w:rsidRDefault="00210169" w:rsidP="00210169">
      <w:pPr>
        <w:pStyle w:val="Body"/>
        <w:rPr>
          <w:rFonts w:cs="Times New Roman"/>
          <w:color w:val="auto"/>
          <w:sz w:val="26"/>
          <w:szCs w:val="26"/>
        </w:rPr>
      </w:pPr>
      <w:r w:rsidRPr="00181E49">
        <w:rPr>
          <w:rFonts w:cs="Times New Roman"/>
          <w:color w:val="auto"/>
          <w:sz w:val="26"/>
          <w:szCs w:val="26"/>
        </w:rPr>
        <w:t>Dịch vụ kho chung phục vụ lưu trữ nhiều loại mặt hàng đa dạng nên chỉ thường đáp ứng ở mức cơ bản , phù hợp với số đông. Với các sản phẩm đặc thù đòi hỏi tính chuyên môn và điều kiện lưu trữ đặc biệt ( Độ ẩm , nhiệt độ , giám sát …) thì không phải lúc nào cũng có sẵn dịch vụ cho bạn hoặc là chi phí sẽ khá cao</w:t>
      </w:r>
    </w:p>
    <w:p w:rsidR="00533AEE" w:rsidRPr="00181E49" w:rsidRDefault="00533AEE" w:rsidP="008507CE">
      <w:pPr>
        <w:pStyle w:val="Heading1"/>
        <w:rPr>
          <w:rFonts w:ascii="Times New Roman" w:hAnsi="Times New Roman" w:cs="Times New Roman"/>
          <w:b/>
          <w:color w:val="auto"/>
          <w:sz w:val="26"/>
          <w:szCs w:val="26"/>
        </w:rPr>
      </w:pPr>
      <w:bookmarkStart w:id="24" w:name="_Toc77545277"/>
      <w:bookmarkStart w:id="25" w:name="_Toc77545582"/>
      <w:r w:rsidRPr="00181E49">
        <w:rPr>
          <w:rFonts w:ascii="Times New Roman" w:hAnsi="Times New Roman" w:cs="Times New Roman"/>
          <w:b/>
          <w:color w:val="auto"/>
          <w:sz w:val="26"/>
          <w:szCs w:val="26"/>
        </w:rPr>
        <w:t>2.4 Một số kiểu bố trí mặt bằng kho thường gặp</w:t>
      </w:r>
      <w:bookmarkEnd w:id="24"/>
      <w:bookmarkEnd w:id="25"/>
    </w:p>
    <w:p w:rsidR="00533AEE" w:rsidRPr="00181E49" w:rsidRDefault="00533AEE" w:rsidP="00210169">
      <w:pPr>
        <w:pStyle w:val="Body"/>
        <w:rPr>
          <w:rFonts w:cs="Times New Roman"/>
          <w:color w:val="auto"/>
          <w:sz w:val="26"/>
          <w:szCs w:val="26"/>
        </w:rPr>
      </w:pPr>
    </w:p>
    <w:p w:rsidR="00533AEE" w:rsidRPr="00181E49" w:rsidRDefault="00533AEE" w:rsidP="00210169">
      <w:pPr>
        <w:pStyle w:val="Body"/>
        <w:rPr>
          <w:rFonts w:cs="Times New Roman"/>
          <w:color w:val="auto"/>
          <w:sz w:val="26"/>
          <w:szCs w:val="26"/>
        </w:rPr>
      </w:pPr>
      <w:r w:rsidRPr="00181E49">
        <w:rPr>
          <w:rFonts w:cs="Times New Roman"/>
          <w:color w:val="auto"/>
          <w:sz w:val="26"/>
          <w:szCs w:val="26"/>
        </w:rPr>
        <w:lastRenderedPageBreak/>
        <w:t xml:space="preserve">              </w:t>
      </w:r>
      <w:r w:rsidRPr="00181E49">
        <w:rPr>
          <w:rFonts w:cs="Times New Roman"/>
          <w:b/>
          <w:noProof/>
          <w:color w:val="auto"/>
          <w:szCs w:val="26"/>
        </w:rPr>
        <w:drawing>
          <wp:inline distT="0" distB="0" distL="0" distR="0" wp14:anchorId="130A1FE2" wp14:editId="0675E763">
            <wp:extent cx="4791075" cy="3019425"/>
            <wp:effectExtent l="0" t="0" r="9525" b="9525"/>
            <wp:docPr id="22" name="Picture 10" descr="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0" descr="download (1).jpg"/>
                    <pic:cNvPicPr>
                      <a:picLocks noChangeAspect="1"/>
                    </pic:cNvPicPr>
                  </pic:nvPicPr>
                  <pic:blipFill>
                    <a:blip r:embed="rId13"/>
                    <a:stretch>
                      <a:fillRect/>
                    </a:stretch>
                  </pic:blipFill>
                  <pic:spPr>
                    <a:xfrm>
                      <a:off x="0" y="0"/>
                      <a:ext cx="4791075" cy="3019425"/>
                    </a:xfrm>
                    <a:prstGeom prst="rect">
                      <a:avLst/>
                    </a:prstGeom>
                  </pic:spPr>
                </pic:pic>
              </a:graphicData>
            </a:graphic>
          </wp:inline>
        </w:drawing>
      </w:r>
    </w:p>
    <w:p w:rsidR="00533AEE" w:rsidRPr="00181E49" w:rsidRDefault="00533AEE" w:rsidP="00210169">
      <w:pPr>
        <w:pStyle w:val="Body"/>
        <w:rPr>
          <w:rFonts w:cs="Times New Roman"/>
          <w:color w:val="auto"/>
          <w:sz w:val="26"/>
          <w:szCs w:val="26"/>
        </w:rPr>
      </w:pPr>
      <w:r w:rsidRPr="00181E49">
        <w:rPr>
          <w:rFonts w:cs="Times New Roman"/>
          <w:color w:val="auto"/>
          <w:sz w:val="26"/>
          <w:szCs w:val="26"/>
        </w:rPr>
        <w:t xml:space="preserve">                            Kiểu kho hàng truyền thống                       </w:t>
      </w:r>
    </w:p>
    <w:p w:rsidR="00533AEE" w:rsidRPr="00181E49" w:rsidRDefault="00533AEE" w:rsidP="00210169">
      <w:pPr>
        <w:pStyle w:val="Body"/>
        <w:rPr>
          <w:rFonts w:cs="Times New Roman"/>
          <w:color w:val="auto"/>
          <w:sz w:val="26"/>
          <w:szCs w:val="26"/>
        </w:rPr>
      </w:pPr>
    </w:p>
    <w:p w:rsidR="00533AEE" w:rsidRPr="00181E49" w:rsidRDefault="00533AEE" w:rsidP="00210169">
      <w:pPr>
        <w:pStyle w:val="Body"/>
        <w:rPr>
          <w:rFonts w:cs="Times New Roman"/>
          <w:color w:val="auto"/>
          <w:sz w:val="26"/>
          <w:szCs w:val="26"/>
        </w:rPr>
      </w:pPr>
      <w:r w:rsidRPr="00181E49">
        <w:rPr>
          <w:rFonts w:cs="Times New Roman"/>
          <w:noProof/>
          <w:color w:val="auto"/>
          <w:sz w:val="26"/>
          <w:szCs w:val="26"/>
        </w:rPr>
        <w:drawing>
          <wp:inline distT="0" distB="0" distL="0" distR="0" wp14:anchorId="57C51A3B" wp14:editId="3F8C39E7">
            <wp:extent cx="5941060" cy="2057400"/>
            <wp:effectExtent l="0" t="0" r="2540" b="0"/>
            <wp:docPr id="23" name="Picture 11" descr="Flying-V-and-Fishbone-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1" descr="Flying-V-and-Fishbone-layout.png"/>
                    <pic:cNvPicPr>
                      <a:picLocks noChangeAspect="1"/>
                    </pic:cNvPicPr>
                  </pic:nvPicPr>
                  <pic:blipFill>
                    <a:blip r:embed="rId14"/>
                    <a:stretch>
                      <a:fillRect/>
                    </a:stretch>
                  </pic:blipFill>
                  <pic:spPr>
                    <a:xfrm>
                      <a:off x="0" y="0"/>
                      <a:ext cx="5943600" cy="2058154"/>
                    </a:xfrm>
                    <a:prstGeom prst="rect">
                      <a:avLst/>
                    </a:prstGeom>
                  </pic:spPr>
                </pic:pic>
              </a:graphicData>
            </a:graphic>
          </wp:inline>
        </w:drawing>
      </w:r>
    </w:p>
    <w:p w:rsidR="00533AEE" w:rsidRPr="00181E49" w:rsidRDefault="00533AEE" w:rsidP="00210169">
      <w:pPr>
        <w:pStyle w:val="Body"/>
        <w:rPr>
          <w:rFonts w:cs="Times New Roman"/>
          <w:color w:val="auto"/>
          <w:sz w:val="26"/>
          <w:szCs w:val="26"/>
        </w:rPr>
      </w:pPr>
      <w:r w:rsidRPr="00181E49">
        <w:rPr>
          <w:rFonts w:cs="Times New Roman"/>
          <w:color w:val="auto"/>
          <w:sz w:val="26"/>
          <w:szCs w:val="26"/>
        </w:rPr>
        <w:t xml:space="preserve">                                             Kiểu bố trí theo chữ V     </w:t>
      </w:r>
    </w:p>
    <w:p w:rsidR="00533AEE" w:rsidRPr="00181E49" w:rsidRDefault="00533AEE" w:rsidP="00210169">
      <w:pPr>
        <w:pStyle w:val="Body"/>
        <w:rPr>
          <w:rFonts w:cs="Times New Roman"/>
          <w:color w:val="auto"/>
          <w:sz w:val="26"/>
          <w:szCs w:val="26"/>
        </w:rPr>
      </w:pPr>
      <w:r w:rsidRPr="00181E49">
        <w:rPr>
          <w:rFonts w:cs="Times New Roman"/>
          <w:color w:val="auto"/>
          <w:sz w:val="26"/>
          <w:szCs w:val="26"/>
        </w:rPr>
        <w:t xml:space="preserve">                                         </w:t>
      </w:r>
    </w:p>
    <w:p w:rsidR="00533AEE" w:rsidRPr="00181E49" w:rsidRDefault="00533AEE" w:rsidP="00210169">
      <w:pPr>
        <w:pStyle w:val="Body"/>
        <w:rPr>
          <w:rFonts w:cs="Times New Roman"/>
          <w:color w:val="auto"/>
          <w:sz w:val="26"/>
          <w:szCs w:val="26"/>
        </w:rPr>
      </w:pPr>
      <w:r w:rsidRPr="00181E49">
        <w:rPr>
          <w:rFonts w:cs="Times New Roman"/>
          <w:color w:val="auto"/>
          <w:sz w:val="26"/>
          <w:szCs w:val="26"/>
        </w:rPr>
        <w:lastRenderedPageBreak/>
        <w:t xml:space="preserve">                  </w:t>
      </w:r>
      <w:r w:rsidRPr="00181E49">
        <w:rPr>
          <w:rFonts w:cs="Times New Roman"/>
          <w:noProof/>
          <w:color w:val="auto"/>
          <w:szCs w:val="26"/>
        </w:rPr>
        <w:drawing>
          <wp:inline distT="0" distB="0" distL="0" distR="0" wp14:anchorId="18F50613" wp14:editId="0AF6B48A">
            <wp:extent cx="4791075" cy="2590800"/>
            <wp:effectExtent l="0" t="0" r="9525" b="0"/>
            <wp:docPr id="24" name="Picture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6" descr="Capture.PNG"/>
                    <pic:cNvPicPr>
                      <a:picLocks noChangeAspect="1"/>
                    </pic:cNvPicPr>
                  </pic:nvPicPr>
                  <pic:blipFill>
                    <a:blip r:embed="rId15"/>
                    <a:stretch>
                      <a:fillRect/>
                    </a:stretch>
                  </pic:blipFill>
                  <pic:spPr>
                    <a:xfrm>
                      <a:off x="0" y="0"/>
                      <a:ext cx="4791745" cy="2591162"/>
                    </a:xfrm>
                    <a:prstGeom prst="rect">
                      <a:avLst/>
                    </a:prstGeom>
                  </pic:spPr>
                </pic:pic>
              </a:graphicData>
            </a:graphic>
          </wp:inline>
        </w:drawing>
      </w:r>
    </w:p>
    <w:p w:rsidR="00533AEE" w:rsidRPr="00181E49" w:rsidRDefault="00533AEE" w:rsidP="00210169">
      <w:pPr>
        <w:pStyle w:val="Body"/>
        <w:rPr>
          <w:rFonts w:cs="Times New Roman"/>
          <w:color w:val="auto"/>
          <w:sz w:val="26"/>
          <w:szCs w:val="26"/>
        </w:rPr>
      </w:pPr>
      <w:r w:rsidRPr="00181E49">
        <w:rPr>
          <w:rFonts w:cs="Times New Roman"/>
          <w:color w:val="auto"/>
          <w:sz w:val="26"/>
          <w:szCs w:val="26"/>
        </w:rPr>
        <w:t xml:space="preserve">                                                  Kho hàng bố trí theo kiểu chữ V ngược</w:t>
      </w:r>
    </w:p>
    <w:p w:rsidR="00533AEE" w:rsidRPr="00181E49" w:rsidRDefault="00081B83" w:rsidP="00210169">
      <w:pPr>
        <w:pStyle w:val="Body"/>
        <w:rPr>
          <w:rFonts w:cs="Times New Roman"/>
          <w:color w:val="auto"/>
          <w:sz w:val="26"/>
          <w:szCs w:val="26"/>
        </w:rPr>
      </w:pPr>
      <w:r w:rsidRPr="00181E49">
        <w:rPr>
          <w:rFonts w:cs="Times New Roman"/>
          <w:color w:val="auto"/>
          <w:sz w:val="26"/>
          <w:szCs w:val="26"/>
        </w:rPr>
        <w:t>VIDU : Một chuỗi cung ứng có dữ liệu như sau</w:t>
      </w:r>
    </w:p>
    <w:p w:rsidR="00081B83" w:rsidRPr="00181E49" w:rsidRDefault="00081B83" w:rsidP="00210169">
      <w:pPr>
        <w:pStyle w:val="Body"/>
        <w:rPr>
          <w:rFonts w:cs="Times New Roman"/>
          <w:color w:val="auto"/>
          <w:sz w:val="26"/>
          <w:szCs w:val="26"/>
        </w:rPr>
      </w:pPr>
      <w:r w:rsidRPr="00181E49">
        <w:rPr>
          <w:rFonts w:cs="Times New Roman"/>
          <w:color w:val="auto"/>
          <w:sz w:val="26"/>
          <w:szCs w:val="26"/>
        </w:rPr>
        <w:t>Định phí ( Kho riêng ) : 300.000 USD / Năm</w:t>
      </w:r>
    </w:p>
    <w:p w:rsidR="00081B83" w:rsidRPr="00181E49" w:rsidRDefault="00081B83" w:rsidP="00210169">
      <w:pPr>
        <w:pStyle w:val="Body"/>
        <w:rPr>
          <w:rFonts w:cs="Times New Roman"/>
          <w:color w:val="auto"/>
          <w:sz w:val="26"/>
          <w:szCs w:val="26"/>
        </w:rPr>
      </w:pPr>
      <w:r w:rsidRPr="00181E49">
        <w:rPr>
          <w:rFonts w:cs="Times New Roman"/>
          <w:color w:val="auto"/>
          <w:sz w:val="26"/>
          <w:szCs w:val="26"/>
        </w:rPr>
        <w:t xml:space="preserve">Biến phí ( Kho riêng ) : </w:t>
      </w:r>
      <w:r w:rsidR="00054B02" w:rsidRPr="00181E49">
        <w:rPr>
          <w:rFonts w:cs="Times New Roman"/>
          <w:color w:val="auto"/>
          <w:sz w:val="26"/>
          <w:szCs w:val="26"/>
        </w:rPr>
        <w:t>0.13</w:t>
      </w:r>
      <w:r w:rsidRPr="00181E49">
        <w:rPr>
          <w:rFonts w:cs="Times New Roman"/>
          <w:color w:val="auto"/>
          <w:sz w:val="26"/>
          <w:szCs w:val="26"/>
        </w:rPr>
        <w:t xml:space="preserve"> USD/ SKU </w:t>
      </w:r>
    </w:p>
    <w:p w:rsidR="00081B83" w:rsidRPr="00181E49" w:rsidRDefault="00081B83" w:rsidP="00210169">
      <w:pPr>
        <w:pStyle w:val="Body"/>
        <w:rPr>
          <w:rFonts w:cs="Times New Roman"/>
          <w:color w:val="auto"/>
          <w:sz w:val="26"/>
          <w:szCs w:val="26"/>
        </w:rPr>
      </w:pPr>
      <w:r w:rsidRPr="00181E49">
        <w:rPr>
          <w:rFonts w:cs="Times New Roman"/>
          <w:color w:val="auto"/>
          <w:sz w:val="26"/>
          <w:szCs w:val="26"/>
        </w:rPr>
        <w:t>Biến phí ( Kho chung ) : 0.15 USD/SKU</w:t>
      </w:r>
    </w:p>
    <w:p w:rsidR="00081B83" w:rsidRPr="00181E49" w:rsidRDefault="00081B83" w:rsidP="00210169">
      <w:pPr>
        <w:pStyle w:val="Body"/>
        <w:rPr>
          <w:rFonts w:cs="Times New Roman"/>
          <w:color w:val="auto"/>
          <w:sz w:val="26"/>
          <w:szCs w:val="26"/>
        </w:rPr>
      </w:pPr>
      <w:r w:rsidRPr="00181E49">
        <w:rPr>
          <w:rFonts w:cs="Times New Roman"/>
          <w:color w:val="auto"/>
          <w:sz w:val="26"/>
          <w:szCs w:val="26"/>
        </w:rPr>
        <w:t>Chuỗi dự kiến vận hành với sản lượng với 5.000.000 SKU/ năm . Lựa chọn kiểu kho</w:t>
      </w:r>
    </w:p>
    <w:p w:rsidR="0030399A" w:rsidRPr="00181E49" w:rsidRDefault="0030399A" w:rsidP="008507CE">
      <w:pPr>
        <w:pStyle w:val="Heading1"/>
        <w:rPr>
          <w:rFonts w:ascii="Times New Roman" w:hAnsi="Times New Roman" w:cs="Times New Roman"/>
          <w:b/>
          <w:color w:val="auto"/>
        </w:rPr>
      </w:pPr>
      <w:bookmarkStart w:id="26" w:name="_Toc77545278"/>
      <w:bookmarkStart w:id="27" w:name="_Toc77545583"/>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30399A" w:rsidRPr="00181E49" w:rsidRDefault="0030399A" w:rsidP="0030399A">
      <w:pPr>
        <w:rPr>
          <w:rFonts w:ascii="Times New Roman" w:hAnsi="Times New Roman" w:cs="Times New Roman"/>
        </w:rPr>
      </w:pPr>
    </w:p>
    <w:p w:rsidR="00054B02" w:rsidRPr="00181E49" w:rsidRDefault="000B1972" w:rsidP="008507CE">
      <w:pPr>
        <w:pStyle w:val="Heading1"/>
        <w:rPr>
          <w:rFonts w:ascii="Times New Roman" w:hAnsi="Times New Roman" w:cs="Times New Roman"/>
          <w:b/>
          <w:color w:val="auto"/>
        </w:rPr>
      </w:pPr>
      <w:r w:rsidRPr="00181E49">
        <w:rPr>
          <w:rFonts w:ascii="Times New Roman" w:hAnsi="Times New Roman" w:cs="Times New Roman"/>
          <w:b/>
          <w:color w:val="auto"/>
        </w:rPr>
        <w:lastRenderedPageBreak/>
        <w:t>CHƯƠNG 3</w:t>
      </w:r>
      <w:r w:rsidR="00054B02" w:rsidRPr="00181E49">
        <w:rPr>
          <w:rFonts w:ascii="Times New Roman" w:hAnsi="Times New Roman" w:cs="Times New Roman"/>
          <w:b/>
          <w:color w:val="auto"/>
        </w:rPr>
        <w:t xml:space="preserve">: </w:t>
      </w:r>
      <w:bookmarkEnd w:id="26"/>
      <w:r w:rsidRPr="00181E49">
        <w:rPr>
          <w:rFonts w:ascii="Times New Roman" w:hAnsi="Times New Roman" w:cs="Times New Roman"/>
          <w:b/>
          <w:color w:val="auto"/>
        </w:rPr>
        <w:t>XE NÂNG VÀ GIÁ HÀNG</w:t>
      </w:r>
      <w:bookmarkEnd w:id="27"/>
    </w:p>
    <w:p w:rsidR="00677294" w:rsidRPr="00181E49" w:rsidRDefault="00677294" w:rsidP="00210169">
      <w:pPr>
        <w:pStyle w:val="Body"/>
        <w:rPr>
          <w:rFonts w:cs="Times New Roman"/>
          <w:color w:val="auto"/>
          <w:sz w:val="26"/>
          <w:szCs w:val="26"/>
        </w:rPr>
      </w:pPr>
      <w:r w:rsidRPr="00181E49">
        <w:rPr>
          <w:rFonts w:cs="Times New Roman"/>
          <w:color w:val="auto"/>
          <w:sz w:val="26"/>
          <w:szCs w:val="26"/>
        </w:rPr>
        <w:t>Xe nâng là thiết bị nâng , hạ , di chuyển hàng hóa từ nơi này sang nơi khác được sử dụng trong các kho xưởng… Phục vụ đa dạng trong ngành công nghiệp, sản xuất , logistics , kho lưu trữ hàng hóa . Xe nâng có thể nâng và di chuyển hàng hóa từ vài chục ký đến vài trăm tấn tùy theo mục đích của người sử dụng</w:t>
      </w:r>
    </w:p>
    <w:p w:rsidR="00677294" w:rsidRPr="00181E49" w:rsidRDefault="00677294" w:rsidP="00210169">
      <w:pPr>
        <w:pStyle w:val="Body"/>
        <w:rPr>
          <w:rFonts w:cs="Times New Roman"/>
          <w:color w:val="auto"/>
          <w:sz w:val="26"/>
          <w:szCs w:val="26"/>
        </w:rPr>
      </w:pPr>
      <w:r w:rsidRPr="00181E49">
        <w:rPr>
          <w:rFonts w:cs="Times New Roman"/>
          <w:color w:val="auto"/>
          <w:sz w:val="26"/>
          <w:szCs w:val="26"/>
        </w:rPr>
        <w:t>Hiện nay , xe nâng là trợ thủ đắc lực không thể thiếu đối với ngành công nghiệp và sản xuất , giúp di chuyển , nâng hạ hàng hóa một cách dễ dàng giúp tiết kiệm thời gian và giảm việc sử dụng sức người</w:t>
      </w:r>
    </w:p>
    <w:p w:rsidR="00D94DAF" w:rsidRPr="00181E49" w:rsidRDefault="00677294" w:rsidP="008507CE">
      <w:pPr>
        <w:pStyle w:val="Heading1"/>
        <w:rPr>
          <w:rFonts w:ascii="Times New Roman" w:hAnsi="Times New Roman" w:cs="Times New Roman"/>
          <w:b/>
          <w:color w:val="auto"/>
          <w:sz w:val="26"/>
          <w:szCs w:val="26"/>
        </w:rPr>
      </w:pPr>
      <w:bookmarkStart w:id="28" w:name="_Toc77545279"/>
      <w:bookmarkStart w:id="29" w:name="_Toc77545584"/>
      <w:r w:rsidRPr="00181E49">
        <w:rPr>
          <w:rFonts w:ascii="Times New Roman" w:hAnsi="Times New Roman" w:cs="Times New Roman"/>
          <w:b/>
          <w:color w:val="auto"/>
          <w:sz w:val="26"/>
          <w:szCs w:val="26"/>
        </w:rPr>
        <w:t>3.1 Các loại xe nâng</w:t>
      </w:r>
      <w:bookmarkEnd w:id="28"/>
      <w:bookmarkEnd w:id="29"/>
    </w:p>
    <w:p w:rsidR="00D94DAF" w:rsidRPr="00181E49" w:rsidRDefault="00677294" w:rsidP="00210169">
      <w:pPr>
        <w:pStyle w:val="Body"/>
        <w:rPr>
          <w:rFonts w:cs="Times New Roman"/>
          <w:color w:val="auto"/>
          <w:sz w:val="26"/>
          <w:szCs w:val="26"/>
        </w:rPr>
      </w:pPr>
      <w:r w:rsidRPr="00181E49">
        <w:rPr>
          <w:rFonts w:cs="Times New Roman"/>
          <w:color w:val="auto"/>
          <w:sz w:val="26"/>
          <w:szCs w:val="26"/>
        </w:rPr>
        <w:t>Xe nâng tay</w:t>
      </w:r>
    </w:p>
    <w:p w:rsidR="00054B02" w:rsidRPr="00181E49" w:rsidRDefault="00677294" w:rsidP="00210169">
      <w:pPr>
        <w:pStyle w:val="Body"/>
        <w:rPr>
          <w:rFonts w:cs="Times New Roman"/>
          <w:color w:val="auto"/>
          <w:sz w:val="26"/>
          <w:szCs w:val="26"/>
        </w:rPr>
      </w:pPr>
      <w:r w:rsidRPr="00181E49">
        <w:rPr>
          <w:rFonts w:cs="Times New Roman"/>
          <w:color w:val="auto"/>
          <w:sz w:val="26"/>
          <w:szCs w:val="26"/>
        </w:rPr>
        <w:t xml:space="preserve">Là thiết bị đơn giản và có giá thảnh rẻ nhất trong các loại xe nâng . </w:t>
      </w:r>
      <w:r w:rsidR="00331682" w:rsidRPr="00181E49">
        <w:rPr>
          <w:rFonts w:cs="Times New Roman"/>
          <w:color w:val="auto"/>
          <w:sz w:val="26"/>
          <w:szCs w:val="26"/>
        </w:rPr>
        <w:t>Cơ chế hoạt động của nó là nâng hạ bằng tay hoặc kích chân. Xe nâng này không chỉ dùng sức người để nâng lên mà còn dùng sức người để di chuyển</w:t>
      </w:r>
    </w:p>
    <w:p w:rsidR="00331682" w:rsidRPr="00181E49" w:rsidRDefault="00331682" w:rsidP="00210169">
      <w:pPr>
        <w:pStyle w:val="Body"/>
        <w:rPr>
          <w:rFonts w:cs="Times New Roman"/>
          <w:color w:val="auto"/>
          <w:sz w:val="26"/>
          <w:szCs w:val="26"/>
        </w:rPr>
      </w:pPr>
      <w:r w:rsidRPr="00181E49">
        <w:rPr>
          <w:rFonts w:cs="Times New Roman"/>
          <w:color w:val="auto"/>
          <w:sz w:val="26"/>
          <w:szCs w:val="26"/>
        </w:rPr>
        <w:t>Ưu điểm</w:t>
      </w:r>
    </w:p>
    <w:p w:rsidR="00331682" w:rsidRPr="00181E49" w:rsidRDefault="00331682" w:rsidP="00331682">
      <w:pPr>
        <w:pStyle w:val="Body"/>
        <w:numPr>
          <w:ilvl w:val="0"/>
          <w:numId w:val="31"/>
        </w:numPr>
        <w:rPr>
          <w:rFonts w:cs="Times New Roman"/>
          <w:color w:val="auto"/>
          <w:sz w:val="26"/>
          <w:szCs w:val="26"/>
        </w:rPr>
      </w:pPr>
      <w:r w:rsidRPr="00181E49">
        <w:rPr>
          <w:rFonts w:cs="Times New Roman"/>
          <w:color w:val="auto"/>
          <w:sz w:val="26"/>
          <w:szCs w:val="26"/>
        </w:rPr>
        <w:t>Xe nâng tay sử dụng nguyên lý sử dụng kích tay để nâng hàng hóa tải trọng cao mà sức người không thể làm được</w:t>
      </w:r>
    </w:p>
    <w:p w:rsidR="00331682" w:rsidRPr="00181E49" w:rsidRDefault="00331682" w:rsidP="00331682">
      <w:pPr>
        <w:pStyle w:val="Body"/>
        <w:numPr>
          <w:ilvl w:val="0"/>
          <w:numId w:val="31"/>
        </w:numPr>
        <w:rPr>
          <w:rFonts w:cs="Times New Roman"/>
          <w:color w:val="auto"/>
          <w:sz w:val="26"/>
          <w:szCs w:val="26"/>
        </w:rPr>
      </w:pPr>
      <w:r w:rsidRPr="00181E49">
        <w:rPr>
          <w:rFonts w:cs="Times New Roman"/>
          <w:color w:val="auto"/>
          <w:sz w:val="26"/>
          <w:szCs w:val="26"/>
        </w:rPr>
        <w:t>Sản phẩm được sản xuất theo dây chuyển công nghệ hiện nên đảm bảo cấu tạo chắc chắn , cụm thủy lực hoạt động mạnh mẽ có tải trọng nân từ 2-5 tấn</w:t>
      </w:r>
    </w:p>
    <w:p w:rsidR="00331682" w:rsidRPr="00181E49" w:rsidRDefault="00331682" w:rsidP="00331682">
      <w:pPr>
        <w:pStyle w:val="Body"/>
        <w:numPr>
          <w:ilvl w:val="0"/>
          <w:numId w:val="31"/>
        </w:numPr>
        <w:rPr>
          <w:rFonts w:cs="Times New Roman"/>
          <w:color w:val="auto"/>
          <w:sz w:val="26"/>
          <w:szCs w:val="26"/>
        </w:rPr>
      </w:pPr>
      <w:r w:rsidRPr="00181E49">
        <w:rPr>
          <w:rFonts w:cs="Times New Roman"/>
          <w:color w:val="auto"/>
          <w:sz w:val="26"/>
          <w:szCs w:val="26"/>
        </w:rPr>
        <w:t>Xe nâng tay dễ dàng vận hành , di chuyển tuổi thọ lâu dài</w:t>
      </w:r>
    </w:p>
    <w:p w:rsidR="00331682" w:rsidRPr="00181E49" w:rsidRDefault="00331682" w:rsidP="00331682">
      <w:pPr>
        <w:pStyle w:val="Body"/>
        <w:numPr>
          <w:ilvl w:val="0"/>
          <w:numId w:val="31"/>
        </w:numPr>
        <w:rPr>
          <w:rFonts w:cs="Times New Roman"/>
          <w:color w:val="auto"/>
          <w:sz w:val="26"/>
          <w:szCs w:val="26"/>
        </w:rPr>
      </w:pPr>
      <w:r w:rsidRPr="00181E49">
        <w:rPr>
          <w:rFonts w:cs="Times New Roman"/>
          <w:color w:val="auto"/>
          <w:sz w:val="26"/>
          <w:szCs w:val="26"/>
        </w:rPr>
        <w:t>Xe nâng tay là thiết bị nâng có chi phí bảo trì, bảo dưỡng thấp</w:t>
      </w:r>
    </w:p>
    <w:p w:rsidR="00331682" w:rsidRPr="00181E49" w:rsidRDefault="00331682" w:rsidP="00331682">
      <w:pPr>
        <w:pStyle w:val="Body"/>
        <w:numPr>
          <w:ilvl w:val="0"/>
          <w:numId w:val="31"/>
        </w:numPr>
        <w:rPr>
          <w:rFonts w:cs="Times New Roman"/>
          <w:color w:val="auto"/>
          <w:sz w:val="26"/>
          <w:szCs w:val="26"/>
        </w:rPr>
      </w:pPr>
      <w:r w:rsidRPr="00181E49">
        <w:rPr>
          <w:rFonts w:cs="Times New Roman"/>
          <w:color w:val="auto"/>
          <w:sz w:val="26"/>
          <w:szCs w:val="26"/>
        </w:rPr>
        <w:t>Giá thành rẻ hơn so với các thiết bị khác</w:t>
      </w:r>
    </w:p>
    <w:p w:rsidR="00331682" w:rsidRPr="00181E49" w:rsidRDefault="00331682" w:rsidP="00331682">
      <w:pPr>
        <w:pStyle w:val="Body"/>
        <w:rPr>
          <w:rFonts w:cs="Times New Roman"/>
          <w:color w:val="auto"/>
          <w:sz w:val="26"/>
          <w:szCs w:val="26"/>
        </w:rPr>
      </w:pPr>
      <w:r w:rsidRPr="00181E49">
        <w:rPr>
          <w:rFonts w:cs="Times New Roman"/>
          <w:color w:val="auto"/>
          <w:sz w:val="26"/>
          <w:szCs w:val="26"/>
        </w:rPr>
        <w:t xml:space="preserve">Nhược điểm </w:t>
      </w:r>
    </w:p>
    <w:p w:rsidR="00331682" w:rsidRPr="00181E49" w:rsidRDefault="00331682" w:rsidP="00331682">
      <w:pPr>
        <w:pStyle w:val="Body"/>
        <w:numPr>
          <w:ilvl w:val="0"/>
          <w:numId w:val="34"/>
        </w:numPr>
        <w:rPr>
          <w:rFonts w:cs="Times New Roman"/>
          <w:color w:val="auto"/>
          <w:sz w:val="26"/>
          <w:szCs w:val="26"/>
        </w:rPr>
      </w:pPr>
      <w:r w:rsidRPr="00181E49">
        <w:rPr>
          <w:rFonts w:cs="Times New Roman"/>
          <w:color w:val="auto"/>
          <w:sz w:val="26"/>
          <w:szCs w:val="26"/>
        </w:rPr>
        <w:t>Việc sử dụng tay là một điểm trừ cho loại xe nâng này. Khi phải nâng hạ một số lượng hàng hóa lớn , người dùng sẽ phải kích bơm liên tục , làm tốn nhiều thời gian và sức lực</w:t>
      </w:r>
    </w:p>
    <w:p w:rsidR="00331682" w:rsidRPr="00181E49" w:rsidRDefault="00331682" w:rsidP="00331682">
      <w:pPr>
        <w:pStyle w:val="Body"/>
        <w:numPr>
          <w:ilvl w:val="0"/>
          <w:numId w:val="34"/>
        </w:numPr>
        <w:rPr>
          <w:rFonts w:cs="Times New Roman"/>
          <w:color w:val="auto"/>
          <w:sz w:val="26"/>
          <w:szCs w:val="26"/>
        </w:rPr>
      </w:pPr>
      <w:r w:rsidRPr="00181E49">
        <w:rPr>
          <w:rFonts w:cs="Times New Roman"/>
          <w:color w:val="auto"/>
          <w:sz w:val="26"/>
          <w:szCs w:val="26"/>
        </w:rPr>
        <w:t>Di chuyển hàng hóa bằng cách kéo đẩy hoặc đẩy tay chưa bao giờ là một giải pháp tốt. Với những hàng hóa có khối lượng nhẹ thì không sao. Nhưng với những hàng hóa nặng thì công việc sẽ trở nên rất vất vả</w:t>
      </w:r>
    </w:p>
    <w:p w:rsidR="00331682" w:rsidRPr="00181E49" w:rsidRDefault="00331682" w:rsidP="00331682">
      <w:pPr>
        <w:pStyle w:val="Body"/>
        <w:rPr>
          <w:rFonts w:cs="Times New Roman"/>
          <w:color w:val="auto"/>
          <w:sz w:val="26"/>
          <w:szCs w:val="26"/>
        </w:rPr>
      </w:pPr>
      <w:r w:rsidRPr="00181E49">
        <w:rPr>
          <w:rFonts w:cs="Times New Roman"/>
          <w:color w:val="auto"/>
          <w:sz w:val="26"/>
          <w:szCs w:val="26"/>
        </w:rPr>
        <w:t>Được chia làm hai loại : Xe nâng tay thấp và xe nâng tay cao</w:t>
      </w:r>
    </w:p>
    <w:p w:rsidR="00331682" w:rsidRPr="00181E49" w:rsidRDefault="00331682" w:rsidP="00331682">
      <w:pPr>
        <w:pStyle w:val="Body"/>
        <w:numPr>
          <w:ilvl w:val="0"/>
          <w:numId w:val="35"/>
        </w:numPr>
        <w:rPr>
          <w:rFonts w:cs="Times New Roman"/>
          <w:color w:val="auto"/>
          <w:sz w:val="26"/>
          <w:szCs w:val="26"/>
        </w:rPr>
      </w:pPr>
      <w:r w:rsidRPr="00181E49">
        <w:rPr>
          <w:rFonts w:cs="Times New Roman"/>
          <w:color w:val="auto"/>
          <w:sz w:val="26"/>
          <w:szCs w:val="26"/>
        </w:rPr>
        <w:lastRenderedPageBreak/>
        <w:t>Xe nâng tay thấp có chiều cao nâng tối đa khoảng 200mm , chủ yếu là nâng pallet chứa hàng có khối lượng từ 2.5 đến 5 tấn</w:t>
      </w:r>
    </w:p>
    <w:p w:rsidR="00D94DAF" w:rsidRPr="00181E49" w:rsidRDefault="00331682" w:rsidP="00331682">
      <w:pPr>
        <w:pStyle w:val="Body"/>
        <w:numPr>
          <w:ilvl w:val="0"/>
          <w:numId w:val="35"/>
        </w:numPr>
        <w:rPr>
          <w:rFonts w:cs="Times New Roman"/>
          <w:color w:val="auto"/>
          <w:sz w:val="26"/>
          <w:szCs w:val="26"/>
        </w:rPr>
      </w:pPr>
      <w:r w:rsidRPr="00181E49">
        <w:rPr>
          <w:rFonts w:cs="Times New Roman"/>
          <w:color w:val="auto"/>
          <w:sz w:val="26"/>
          <w:szCs w:val="26"/>
        </w:rPr>
        <w:t>Xe nâng tay cao có thể nâng hàng cao tối đa đến 3,5m tải trọng nâng hàng từ 4 tạ đến 2,5 tấn có loại có mặt bàn và có loại có càng để nâng pallet</w:t>
      </w:r>
    </w:p>
    <w:p w:rsidR="00331682" w:rsidRPr="00181E49" w:rsidRDefault="00331682" w:rsidP="00D94DAF">
      <w:pPr>
        <w:pStyle w:val="Body"/>
        <w:rPr>
          <w:rFonts w:cs="Times New Roman"/>
          <w:i/>
          <w:color w:val="auto"/>
          <w:sz w:val="26"/>
          <w:szCs w:val="26"/>
        </w:rPr>
      </w:pPr>
      <w:r w:rsidRPr="00181E49">
        <w:rPr>
          <w:rFonts w:cs="Times New Roman"/>
          <w:color w:val="auto"/>
          <w:sz w:val="26"/>
          <w:szCs w:val="26"/>
        </w:rPr>
        <w:t xml:space="preserve"> </w:t>
      </w:r>
      <w:r w:rsidRPr="00181E49">
        <w:rPr>
          <w:rFonts w:cs="Times New Roman"/>
          <w:i/>
          <w:color w:val="auto"/>
          <w:sz w:val="26"/>
          <w:szCs w:val="26"/>
        </w:rPr>
        <w:t>Xe nâng điện</w:t>
      </w:r>
    </w:p>
    <w:p w:rsidR="00D94DAF" w:rsidRPr="00181E49" w:rsidRDefault="00D94DAF" w:rsidP="00D94DA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Xe nâng điện hay còn gọi là xe nâng hàng sử dụng bình ắc quy là xe nâng hàng sử dụng bình ắc quy, loại xe dùng điện năng từ nguồn bình ắc quy và mô tơ để hoạt động về vấn đề nâng hạ và di chuyển. Chiếc xe nâng hàng này có đủ các bộ phận chức năng như là có ghế ngồi, buồng lái, vô lăng, có chân ga, chân phanh, và số tiến lùi. Đặc biệt của xe nâng bằng điện này là nó hoạt động rất êm ái, không ồn ào.</w:t>
      </w:r>
    </w:p>
    <w:p w:rsidR="00D94DAF" w:rsidRPr="00181E49" w:rsidRDefault="00D94DAF" w:rsidP="00D94DA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Xe nâng điện phải sạc bình thường xuyên</w:t>
      </w:r>
    </w:p>
    <w:p w:rsidR="00D94DAF" w:rsidRPr="00181E49" w:rsidRDefault="00D94DAF" w:rsidP="00D94DA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Mỗi lần sạc 5 tiếng tùy vào tuổi thọ của bình</w:t>
      </w:r>
    </w:p>
    <w:p w:rsidR="00D94DAF" w:rsidRPr="00181E49" w:rsidRDefault="00D94DAF" w:rsidP="00D94DAF">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rPr>
        <w:t xml:space="preserve">- </w:t>
      </w:r>
      <w:r w:rsidRPr="00181E49">
        <w:rPr>
          <w:rFonts w:ascii="Times New Roman" w:hAnsi="Times New Roman" w:cs="Times New Roman"/>
          <w:sz w:val="26"/>
          <w:szCs w:val="26"/>
          <w:lang w:val="vi-VN"/>
        </w:rPr>
        <w:t>Xe di chuyển tốt trên bề mặt sàn mịn , trơn</w:t>
      </w:r>
    </w:p>
    <w:p w:rsidR="00D94DAF" w:rsidRPr="00181E49" w:rsidRDefault="00D94DAF" w:rsidP="00D94DAF">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Xe sử dụng trong các loại kho lạnh , kho thực phẩm...</w:t>
      </w:r>
    </w:p>
    <w:p w:rsidR="00D94DAF" w:rsidRPr="00181E49" w:rsidRDefault="00D94DAF" w:rsidP="00D94DAF">
      <w:pPr>
        <w:spacing w:before="120" w:after="120" w:line="360" w:lineRule="auto"/>
        <w:rPr>
          <w:rFonts w:ascii="Times New Roman" w:hAnsi="Times New Roman" w:cs="Times New Roman"/>
          <w:i/>
          <w:sz w:val="26"/>
          <w:szCs w:val="26"/>
          <w:lang w:val="vi-VN"/>
        </w:rPr>
      </w:pPr>
      <w:r w:rsidRPr="00181E49">
        <w:rPr>
          <w:rFonts w:ascii="Times New Roman" w:hAnsi="Times New Roman" w:cs="Times New Roman"/>
          <w:i/>
          <w:sz w:val="26"/>
          <w:szCs w:val="26"/>
          <w:lang w:val="vi-VN"/>
        </w:rPr>
        <w:t>Xe nâng điện bán tự động</w:t>
      </w:r>
    </w:p>
    <w:p w:rsidR="00F06503" w:rsidRPr="00181E49" w:rsidRDefault="00F06503" w:rsidP="00D94DAF">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Là loại xe nâng sử dụng điện , hoạt động nhờ bình ắc quy gắn sẵn trên xe . Xe hoạt động nhờ động cơ và sức đẩy tay của con người</w:t>
      </w:r>
    </w:p>
    <w:p w:rsidR="00F06503" w:rsidRPr="00181E49" w:rsidRDefault="00F06503" w:rsidP="00D94DAF">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xml:space="preserve">Xe nâng bán tự động được nâng từ xe nâng tay cao, cơ chế vận hành bằng sức người </w:t>
      </w:r>
      <w:r w:rsidR="0018504A" w:rsidRPr="00181E49">
        <w:rPr>
          <w:rFonts w:ascii="Times New Roman" w:hAnsi="Times New Roman" w:cs="Times New Roman"/>
          <w:sz w:val="26"/>
          <w:szCs w:val="26"/>
          <w:lang w:val="vi-VN"/>
        </w:rPr>
        <w:t xml:space="preserve">kết hợp với hệ thống điện cùng những thao tác đơn giản </w:t>
      </w:r>
    </w:p>
    <w:p w:rsidR="00F06503" w:rsidRPr="00181E49" w:rsidRDefault="00F06503" w:rsidP="00D94DAF">
      <w:pPr>
        <w:spacing w:before="120" w:after="120" w:line="360" w:lineRule="auto"/>
        <w:rPr>
          <w:rFonts w:ascii="Times New Roman" w:hAnsi="Times New Roman" w:cs="Times New Roman"/>
          <w:i/>
          <w:sz w:val="26"/>
          <w:szCs w:val="26"/>
          <w:lang w:val="vi-VN"/>
        </w:rPr>
      </w:pPr>
      <w:r w:rsidRPr="00181E49">
        <w:rPr>
          <w:rFonts w:ascii="Times New Roman" w:hAnsi="Times New Roman" w:cs="Times New Roman"/>
          <w:i/>
          <w:sz w:val="26"/>
          <w:szCs w:val="26"/>
          <w:lang w:val="vi-VN"/>
        </w:rPr>
        <w:t>Xe nâng điện đứng lái</w:t>
      </w:r>
    </w:p>
    <w:p w:rsidR="0018504A" w:rsidRPr="00181E49" w:rsidRDefault="0018504A" w:rsidP="0018504A">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lang w:val="vi-VN"/>
        </w:rPr>
        <w:t xml:space="preserve">Xe chạy bằng nhiên liệu điện , </w:t>
      </w:r>
      <w:r w:rsidRPr="00181E49">
        <w:rPr>
          <w:rFonts w:ascii="Times New Roman" w:hAnsi="Times New Roman" w:cs="Times New Roman"/>
          <w:sz w:val="26"/>
          <w:szCs w:val="26"/>
        </w:rPr>
        <w:t>loại xe nâng hàng này rất đặc biệt vì người điều khiển đứng lên sàn của xe nâng. Khi đứng lên, có một chiếc bàn đạp ở dưới chân là bàn đạp phanh. Bàn đạp phanh này nó là thường đóng tức là khi đạp xuống thì nó sẽ giữ chiếc xe và không cho nó trôi.</w:t>
      </w:r>
    </w:p>
    <w:p w:rsidR="0018504A" w:rsidRPr="00181E49" w:rsidRDefault="0018504A" w:rsidP="0018504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xml:space="preserve">Ưu điểm </w:t>
      </w:r>
    </w:p>
    <w:p w:rsidR="0018504A" w:rsidRPr="00181E49" w:rsidRDefault="0018504A" w:rsidP="0018504A">
      <w:pPr>
        <w:pStyle w:val="ListParagraph"/>
        <w:numPr>
          <w:ilvl w:val="0"/>
          <w:numId w:val="36"/>
        </w:numPr>
        <w:spacing w:before="120" w:after="120" w:line="360" w:lineRule="auto"/>
        <w:rPr>
          <w:rFonts w:cs="Times New Roman"/>
          <w:szCs w:val="26"/>
          <w:lang w:val="vi-VN"/>
        </w:rPr>
      </w:pPr>
      <w:r w:rsidRPr="00181E49">
        <w:rPr>
          <w:rFonts w:cs="Times New Roman"/>
          <w:szCs w:val="26"/>
          <w:lang w:val="vi-VN"/>
        </w:rPr>
        <w:lastRenderedPageBreak/>
        <w:t>Xe nâng điện đứng lái có kích thước nhỏ gọn do vậy dễ dàng di chuyển mà không sợ va chạm với hàng hóa xung quanh , thích hợp với việc vận chuyển hàng hóa từ xưởng ra tới kệ giá đỡ , phù hợp với các kho hàng có không gian nhỏ</w:t>
      </w:r>
    </w:p>
    <w:p w:rsidR="0018504A" w:rsidRPr="00181E49" w:rsidRDefault="0018504A" w:rsidP="0018504A">
      <w:pPr>
        <w:pStyle w:val="ListParagraph"/>
        <w:numPr>
          <w:ilvl w:val="0"/>
          <w:numId w:val="36"/>
        </w:numPr>
        <w:spacing w:before="120" w:after="120" w:line="360" w:lineRule="auto"/>
        <w:rPr>
          <w:rFonts w:cs="Times New Roman"/>
          <w:szCs w:val="26"/>
          <w:lang w:val="vi-VN"/>
        </w:rPr>
      </w:pPr>
      <w:r w:rsidRPr="00181E49">
        <w:rPr>
          <w:rFonts w:cs="Times New Roman"/>
          <w:szCs w:val="26"/>
          <w:lang w:val="vi-VN"/>
        </w:rPr>
        <w:t>Vấn đề bảo trì , bảo dưỡng đối với xe nâng điện đứng lái được tiến hành dễ dàng  và nhanh chóng khi gặp trục trặc về kỹ thuật</w:t>
      </w:r>
    </w:p>
    <w:p w:rsidR="0018504A" w:rsidRPr="00181E49" w:rsidRDefault="0018504A" w:rsidP="0018504A">
      <w:pPr>
        <w:pStyle w:val="Body"/>
        <w:rPr>
          <w:rFonts w:cs="Times New Roman"/>
          <w:color w:val="auto"/>
          <w:sz w:val="26"/>
          <w:szCs w:val="26"/>
          <w:lang w:val="vi-VN"/>
        </w:rPr>
      </w:pPr>
      <w:r w:rsidRPr="00181E49">
        <w:rPr>
          <w:rFonts w:cs="Times New Roman"/>
          <w:color w:val="auto"/>
          <w:sz w:val="26"/>
          <w:szCs w:val="26"/>
          <w:lang w:val="vi-VN"/>
        </w:rPr>
        <w:t>Nhược điểm</w:t>
      </w:r>
    </w:p>
    <w:p w:rsidR="00620744" w:rsidRPr="00181E49" w:rsidRDefault="0018504A" w:rsidP="0018504A">
      <w:pPr>
        <w:pStyle w:val="Body"/>
        <w:numPr>
          <w:ilvl w:val="0"/>
          <w:numId w:val="37"/>
        </w:numPr>
        <w:rPr>
          <w:rFonts w:cs="Times New Roman"/>
          <w:color w:val="auto"/>
          <w:sz w:val="26"/>
          <w:szCs w:val="26"/>
          <w:lang w:val="vi-VN"/>
        </w:rPr>
      </w:pPr>
      <w:r w:rsidRPr="00181E49">
        <w:rPr>
          <w:rFonts w:cs="Times New Roman"/>
          <w:color w:val="auto"/>
          <w:sz w:val="26"/>
          <w:szCs w:val="26"/>
          <w:lang w:val="vi-VN"/>
        </w:rPr>
        <w:t>Xe nâng điện đứng lái chỉ có thể làm việc 8h/ngày bởi lượng điện ắc quy không đủ , chính vì vậy thời gian làm việc sẽ bị hạn chế</w:t>
      </w:r>
    </w:p>
    <w:p w:rsidR="00620744" w:rsidRPr="00181E49" w:rsidRDefault="00620744" w:rsidP="0018504A">
      <w:pPr>
        <w:pStyle w:val="Body"/>
        <w:numPr>
          <w:ilvl w:val="0"/>
          <w:numId w:val="37"/>
        </w:numPr>
        <w:rPr>
          <w:rFonts w:cs="Times New Roman"/>
          <w:color w:val="auto"/>
          <w:sz w:val="26"/>
          <w:szCs w:val="26"/>
          <w:lang w:val="vi-VN"/>
        </w:rPr>
      </w:pPr>
      <w:r w:rsidRPr="00181E49">
        <w:rPr>
          <w:rFonts w:cs="Times New Roman"/>
          <w:color w:val="auto"/>
          <w:sz w:val="26"/>
          <w:szCs w:val="26"/>
          <w:lang w:val="vi-VN"/>
        </w:rPr>
        <w:t>Xe nâng điện đứng lái nhỏ gọn nên di chuyển quảng đường quá dài sẽ khá tốn thời gian , tốn điện và hạn chế hiệu quả công suất làm việc</w:t>
      </w:r>
    </w:p>
    <w:p w:rsidR="00620744" w:rsidRPr="00181E49" w:rsidRDefault="00620744" w:rsidP="00620744">
      <w:pPr>
        <w:pStyle w:val="Body"/>
        <w:rPr>
          <w:rFonts w:cs="Times New Roman"/>
          <w:i/>
          <w:color w:val="auto"/>
          <w:sz w:val="26"/>
          <w:szCs w:val="26"/>
          <w:lang w:val="vi-VN"/>
        </w:rPr>
      </w:pPr>
      <w:r w:rsidRPr="00181E49">
        <w:rPr>
          <w:rFonts w:cs="Times New Roman"/>
          <w:i/>
          <w:color w:val="auto"/>
          <w:sz w:val="26"/>
          <w:szCs w:val="26"/>
          <w:lang w:val="vi-VN"/>
        </w:rPr>
        <w:t>Xe nâng điện ngồi lái</w:t>
      </w:r>
    </w:p>
    <w:p w:rsidR="00620744" w:rsidRPr="00181E49" w:rsidRDefault="00620744" w:rsidP="00620744">
      <w:pPr>
        <w:pStyle w:val="Body"/>
        <w:rPr>
          <w:rFonts w:cs="Times New Roman"/>
          <w:color w:val="auto"/>
          <w:sz w:val="26"/>
          <w:szCs w:val="26"/>
        </w:rPr>
      </w:pPr>
      <w:r w:rsidRPr="00181E49">
        <w:rPr>
          <w:rFonts w:cs="Times New Roman"/>
          <w:color w:val="auto"/>
          <w:sz w:val="26"/>
          <w:szCs w:val="26"/>
        </w:rPr>
        <w:t>Khác với loại xe nâng điện đứng lái, xe nâng diện ngồi lái có buồng lai và có ghế ngồi. Xe nâng hàng này chỉ khác ô tô là không có chân côn (amaza). Còn các chức năng khác thì nó rất giống</w:t>
      </w:r>
    </w:p>
    <w:p w:rsidR="0018504A" w:rsidRPr="00181E49" w:rsidRDefault="00620744" w:rsidP="00620744">
      <w:pPr>
        <w:pStyle w:val="Body"/>
        <w:numPr>
          <w:ilvl w:val="0"/>
          <w:numId w:val="38"/>
        </w:numPr>
        <w:rPr>
          <w:rFonts w:cs="Times New Roman"/>
          <w:color w:val="auto"/>
          <w:sz w:val="26"/>
          <w:szCs w:val="26"/>
          <w:lang w:val="vi-VN"/>
        </w:rPr>
      </w:pPr>
      <w:r w:rsidRPr="00181E49">
        <w:rPr>
          <w:rFonts w:cs="Times New Roman"/>
          <w:color w:val="auto"/>
          <w:sz w:val="26"/>
          <w:szCs w:val="26"/>
          <w:lang w:val="vi-VN"/>
        </w:rPr>
        <w:t>Có số và đạp ga thì di chuyển</w:t>
      </w:r>
    </w:p>
    <w:p w:rsidR="00620744" w:rsidRPr="00181E49" w:rsidRDefault="00620744" w:rsidP="00620744">
      <w:pPr>
        <w:pStyle w:val="Body"/>
        <w:numPr>
          <w:ilvl w:val="0"/>
          <w:numId w:val="38"/>
        </w:numPr>
        <w:rPr>
          <w:rFonts w:cs="Times New Roman"/>
          <w:color w:val="auto"/>
          <w:sz w:val="26"/>
          <w:szCs w:val="26"/>
          <w:lang w:val="vi-VN"/>
        </w:rPr>
      </w:pPr>
      <w:r w:rsidRPr="00181E49">
        <w:rPr>
          <w:rFonts w:cs="Times New Roman"/>
          <w:color w:val="auto"/>
          <w:sz w:val="26"/>
          <w:szCs w:val="26"/>
          <w:lang w:val="vi-VN"/>
        </w:rPr>
        <w:t>Phần nâng hạ có cần điều khiển riêng</w:t>
      </w:r>
    </w:p>
    <w:p w:rsidR="00620744" w:rsidRPr="00181E49" w:rsidRDefault="00620744" w:rsidP="00620744">
      <w:pPr>
        <w:pStyle w:val="Body"/>
        <w:numPr>
          <w:ilvl w:val="0"/>
          <w:numId w:val="38"/>
        </w:numPr>
        <w:rPr>
          <w:rFonts w:cs="Times New Roman"/>
          <w:color w:val="auto"/>
          <w:sz w:val="26"/>
          <w:szCs w:val="26"/>
          <w:lang w:val="vi-VN"/>
        </w:rPr>
      </w:pPr>
      <w:r w:rsidRPr="00181E49">
        <w:rPr>
          <w:rFonts w:cs="Times New Roman"/>
          <w:color w:val="auto"/>
          <w:sz w:val="26"/>
          <w:szCs w:val="26"/>
          <w:lang w:val="vi-VN"/>
        </w:rPr>
        <w:t>Loại xe nâng này chỉ nâng được hàng hóa dưới 2,5 tấn</w:t>
      </w:r>
    </w:p>
    <w:p w:rsidR="00620744" w:rsidRPr="00181E49" w:rsidRDefault="00620744" w:rsidP="00620744">
      <w:pPr>
        <w:pStyle w:val="Body"/>
        <w:rPr>
          <w:rFonts w:cs="Times New Roman"/>
          <w:i/>
          <w:color w:val="auto"/>
          <w:sz w:val="26"/>
          <w:szCs w:val="26"/>
          <w:lang w:val="vi-VN"/>
        </w:rPr>
      </w:pPr>
      <w:r w:rsidRPr="00181E49">
        <w:rPr>
          <w:rFonts w:cs="Times New Roman"/>
          <w:i/>
          <w:color w:val="auto"/>
          <w:sz w:val="26"/>
          <w:szCs w:val="26"/>
          <w:lang w:val="vi-VN"/>
        </w:rPr>
        <w:t>Xe nâng động cơ</w:t>
      </w:r>
    </w:p>
    <w:p w:rsidR="00620744" w:rsidRPr="00181E49" w:rsidRDefault="00620744" w:rsidP="00620744">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Là xe nâng sử dụng động cơ đốt trong để làm việc. Thường sử dụng nguyên liệu: dầu, xăng, khí hóa lỏng,…Công suất hoạt động của xe rất cao, có thể nâng được khối lượng hàng siêu nặng, với chiều cao nâng từ 3m trở lên.</w:t>
      </w:r>
    </w:p>
    <w:p w:rsidR="00620744" w:rsidRPr="00181E49" w:rsidRDefault="00620744" w:rsidP="008507CE">
      <w:pPr>
        <w:pStyle w:val="Heading1"/>
        <w:rPr>
          <w:rFonts w:ascii="Times New Roman" w:hAnsi="Times New Roman" w:cs="Times New Roman"/>
          <w:b/>
          <w:color w:val="auto"/>
          <w:sz w:val="26"/>
          <w:szCs w:val="26"/>
          <w:lang w:val="vi-VN"/>
        </w:rPr>
      </w:pPr>
      <w:bookmarkStart w:id="30" w:name="_Toc77545280"/>
      <w:bookmarkStart w:id="31" w:name="_Toc77545585"/>
      <w:r w:rsidRPr="00181E49">
        <w:rPr>
          <w:rFonts w:ascii="Times New Roman" w:hAnsi="Times New Roman" w:cs="Times New Roman"/>
          <w:b/>
          <w:color w:val="auto"/>
          <w:sz w:val="26"/>
          <w:szCs w:val="26"/>
          <w:lang w:val="vi-VN"/>
        </w:rPr>
        <w:t>3.2 Các loại giá hàng</w:t>
      </w:r>
      <w:bookmarkEnd w:id="30"/>
      <w:bookmarkEnd w:id="31"/>
    </w:p>
    <w:p w:rsidR="00620744" w:rsidRPr="00181E49" w:rsidRDefault="00620744" w:rsidP="00620744">
      <w:pPr>
        <w:pStyle w:val="Body"/>
        <w:rPr>
          <w:rFonts w:cs="Times New Roman"/>
          <w:color w:val="auto"/>
          <w:sz w:val="26"/>
          <w:szCs w:val="26"/>
          <w:lang w:val="vi-VN"/>
        </w:rPr>
      </w:pPr>
      <w:r w:rsidRPr="00181E49">
        <w:rPr>
          <w:rFonts w:cs="Times New Roman"/>
          <w:color w:val="auto"/>
          <w:sz w:val="26"/>
          <w:szCs w:val="26"/>
          <w:lang w:val="vi-VN"/>
        </w:rPr>
        <w:t xml:space="preserve">Trước đây khi lưu trữ hàng hóa trong kho , các doanh nghiệp thường chất hàng lên các pallet . Tuy nhiên phương thức này lại có nhiều hạn chế </w:t>
      </w:r>
    </w:p>
    <w:p w:rsidR="00620744" w:rsidRPr="00181E49" w:rsidRDefault="00620744" w:rsidP="00620744">
      <w:pPr>
        <w:pStyle w:val="Body"/>
        <w:rPr>
          <w:rFonts w:cs="Times New Roman"/>
          <w:color w:val="auto"/>
          <w:sz w:val="26"/>
          <w:szCs w:val="26"/>
          <w:lang w:val="vi-VN"/>
        </w:rPr>
      </w:pPr>
      <w:r w:rsidRPr="00181E49">
        <w:rPr>
          <w:rFonts w:cs="Times New Roman"/>
          <w:color w:val="auto"/>
          <w:sz w:val="26"/>
          <w:szCs w:val="26"/>
          <w:lang w:val="vi-VN"/>
        </w:rPr>
        <w:t>Thứ nhất , lãng phí không gian kho vì hàng chỉ được phép chất cao vài mét để đảm bảo không bị đổ ngã</w:t>
      </w:r>
    </w:p>
    <w:p w:rsidR="00620744" w:rsidRPr="00181E49" w:rsidRDefault="00620744" w:rsidP="00620744">
      <w:pPr>
        <w:pStyle w:val="Body"/>
        <w:rPr>
          <w:rFonts w:cs="Times New Roman"/>
          <w:color w:val="auto"/>
          <w:sz w:val="26"/>
          <w:szCs w:val="26"/>
          <w:lang w:val="vi-VN"/>
        </w:rPr>
      </w:pPr>
      <w:r w:rsidRPr="00181E49">
        <w:rPr>
          <w:rFonts w:cs="Times New Roman"/>
          <w:color w:val="auto"/>
          <w:sz w:val="26"/>
          <w:szCs w:val="26"/>
          <w:lang w:val="vi-VN"/>
        </w:rPr>
        <w:lastRenderedPageBreak/>
        <w:t xml:space="preserve">Thứ hai  việc xuất nhập hàng gặp nhiều khó khăn vì hàng chất chồng lên nhau , tốn nhiêu thời gian sắp xếp </w:t>
      </w:r>
      <w:r w:rsidR="00BE4BCF" w:rsidRPr="00181E49">
        <w:rPr>
          <w:rFonts w:cs="Times New Roman"/>
          <w:color w:val="auto"/>
          <w:sz w:val="26"/>
          <w:szCs w:val="26"/>
          <w:lang w:val="vi-VN"/>
        </w:rPr>
        <w:t xml:space="preserve">, soạn hàng </w:t>
      </w:r>
    </w:p>
    <w:p w:rsidR="00BE4BCF" w:rsidRPr="00181E49" w:rsidRDefault="00BE4BCF" w:rsidP="00620744">
      <w:pPr>
        <w:pStyle w:val="Body"/>
        <w:rPr>
          <w:rFonts w:cs="Times New Roman"/>
          <w:color w:val="auto"/>
          <w:sz w:val="26"/>
          <w:szCs w:val="26"/>
          <w:lang w:val="vi-VN"/>
        </w:rPr>
      </w:pPr>
      <w:r w:rsidRPr="00181E49">
        <w:rPr>
          <w:rFonts w:cs="Times New Roman"/>
          <w:color w:val="auto"/>
          <w:sz w:val="26"/>
          <w:szCs w:val="26"/>
          <w:lang w:val="vi-VN"/>
        </w:rPr>
        <w:t>Thứ ba khó kiểm tra tình trạng ẩm mốc, mối mọt vì phân bố dày</w:t>
      </w:r>
    </w:p>
    <w:p w:rsidR="00BE4BCF" w:rsidRPr="00181E49" w:rsidRDefault="00BE4BCF" w:rsidP="00BE4BC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Kệ kho hàng còn gọi là kệ kho công nghiệp, được sử dụng chủ yếu trong các ngành công nghiệp, xưởng cơ khí, doanh nghiệp cho thuê kho bãi, doanh nghiệp sản xuất, các đơn vị vận chuyển hàng có trọng tải nặng chuyên dụng như vận động cơ máy móc.</w:t>
      </w:r>
    </w:p>
    <w:p w:rsidR="0018504A" w:rsidRPr="00181E49" w:rsidRDefault="00BE4BCF" w:rsidP="00BE4BC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Kệ kho hàng được làm từ nhiều chất liệu như sắt, thép, gỗ,… Tuy nhiên hiện nay kệ kho được làm từ sắt, thép lỗ chữ V đa năng hoặc thép ống, được sơn tĩnh điện và chống oxy hóa là được sử dụng phổ biến hơn cả. Bởi kệ để kho hàng được làm bằng thép lỗ chữ V rất bền và có khả năng chịu lực rất tốt.</w:t>
      </w:r>
    </w:p>
    <w:p w:rsidR="00BE4BCF" w:rsidRPr="00181E49" w:rsidRDefault="00BE4BCF" w:rsidP="008507CE">
      <w:pPr>
        <w:pStyle w:val="Heading1"/>
        <w:rPr>
          <w:rFonts w:ascii="Times New Roman" w:hAnsi="Times New Roman" w:cs="Times New Roman"/>
          <w:b/>
          <w:color w:val="auto"/>
          <w:sz w:val="26"/>
          <w:szCs w:val="26"/>
          <w:lang w:val="vi-VN"/>
        </w:rPr>
      </w:pPr>
      <w:bookmarkStart w:id="32" w:name="_Toc77545281"/>
      <w:bookmarkStart w:id="33" w:name="_Toc77545586"/>
      <w:r w:rsidRPr="00181E49">
        <w:rPr>
          <w:rFonts w:ascii="Times New Roman" w:hAnsi="Times New Roman" w:cs="Times New Roman"/>
          <w:b/>
          <w:color w:val="auto"/>
          <w:sz w:val="26"/>
          <w:szCs w:val="26"/>
          <w:lang w:val="vi-VN"/>
        </w:rPr>
        <w:t>3.2.1 Kệ tải trọng nặng</w:t>
      </w:r>
      <w:bookmarkEnd w:id="32"/>
      <w:bookmarkEnd w:id="33"/>
    </w:p>
    <w:p w:rsidR="00331682" w:rsidRPr="00181E49" w:rsidRDefault="00BE4BCF" w:rsidP="00331682">
      <w:pPr>
        <w:pStyle w:val="Body"/>
        <w:rPr>
          <w:rFonts w:cs="Times New Roman"/>
          <w:color w:val="auto"/>
          <w:sz w:val="26"/>
          <w:szCs w:val="26"/>
          <w:lang w:val="vi-VN"/>
        </w:rPr>
      </w:pPr>
      <w:r w:rsidRPr="00181E49">
        <w:rPr>
          <w:rFonts w:cs="Times New Roman"/>
          <w:color w:val="auto"/>
          <w:sz w:val="26"/>
          <w:szCs w:val="26"/>
          <w:lang w:val="vi-VN"/>
        </w:rPr>
        <w:t>Kệ Selective</w:t>
      </w:r>
    </w:p>
    <w:p w:rsidR="00BE4BCF" w:rsidRPr="00181E49" w:rsidRDefault="0025466C" w:rsidP="00331682">
      <w:pPr>
        <w:pStyle w:val="Body"/>
        <w:rPr>
          <w:rFonts w:cs="Times New Roman"/>
          <w:color w:val="auto"/>
          <w:sz w:val="26"/>
          <w:szCs w:val="26"/>
          <w:lang w:val="vi-VN"/>
        </w:rPr>
      </w:pPr>
      <w:r w:rsidRPr="00181E49">
        <w:rPr>
          <w:rFonts w:cs="Times New Roman"/>
          <w:color w:val="auto"/>
          <w:sz w:val="26"/>
          <w:szCs w:val="26"/>
          <w:lang w:val="vi-VN"/>
        </w:rPr>
        <w:t xml:space="preserve">Loại kệ này có thể sử dụng trong hầu hết các ngành nghề lĩnh vực. Kệ có thể chứa được nhiều chủng loại hàng hóa khác nhau. Bên cạnh đó , khả năng tiếp cận hàng hóa cần lấy là 100% giúp việc xuất nhập hàng diễn ra nhanh chóng </w:t>
      </w:r>
    </w:p>
    <w:p w:rsidR="0025466C" w:rsidRPr="00181E49" w:rsidRDefault="0025466C" w:rsidP="00331682">
      <w:pPr>
        <w:pStyle w:val="Body"/>
        <w:rPr>
          <w:rFonts w:cs="Times New Roman"/>
          <w:color w:val="auto"/>
          <w:sz w:val="26"/>
          <w:szCs w:val="26"/>
          <w:lang w:val="vi-VN"/>
        </w:rPr>
      </w:pPr>
      <w:r w:rsidRPr="00181E49">
        <w:rPr>
          <w:rFonts w:cs="Times New Roman"/>
          <w:color w:val="auto"/>
          <w:sz w:val="26"/>
          <w:szCs w:val="26"/>
          <w:lang w:val="vi-VN"/>
        </w:rPr>
        <w:t>Tải trọng tối đa là 6000kg/1 tầng. Tùy vào nhu cầu lưu trữ , chúng ta có thể thiết kế các tầng có tải trọng khác nhau.</w:t>
      </w:r>
    </w:p>
    <w:p w:rsidR="0025466C" w:rsidRPr="00181E49" w:rsidRDefault="0025466C" w:rsidP="0025466C">
      <w:pPr>
        <w:pStyle w:val="Body"/>
        <w:rPr>
          <w:rFonts w:cs="Times New Roman"/>
          <w:color w:val="auto"/>
          <w:sz w:val="26"/>
          <w:szCs w:val="26"/>
        </w:rPr>
      </w:pPr>
      <w:r w:rsidRPr="00181E49">
        <w:rPr>
          <w:rFonts w:cs="Times New Roman"/>
          <w:color w:val="auto"/>
          <w:sz w:val="26"/>
          <w:szCs w:val="26"/>
        </w:rPr>
        <w:t>Kệ Double Deep ( Double Deep Pallet Ranking )</w:t>
      </w:r>
    </w:p>
    <w:p w:rsidR="0025466C" w:rsidRPr="00181E49" w:rsidRDefault="0025466C" w:rsidP="00331682">
      <w:pPr>
        <w:pStyle w:val="Body"/>
        <w:rPr>
          <w:rFonts w:cs="Times New Roman"/>
          <w:color w:val="auto"/>
          <w:sz w:val="26"/>
          <w:szCs w:val="26"/>
          <w:lang w:val="vi-VN"/>
        </w:rPr>
      </w:pPr>
      <w:r w:rsidRPr="00181E49">
        <w:rPr>
          <w:rFonts w:cs="Times New Roman"/>
          <w:color w:val="auto"/>
          <w:sz w:val="26"/>
          <w:szCs w:val="26"/>
          <w:lang w:val="vi-VN"/>
        </w:rPr>
        <w:t>Là thiết kế đặc biệt của kệ Selective , được  tạo bởi 2 dãy kệ nằm đối lưng vào nhau , nhờ vậy không gian lưu trữ được tăng lên nhờ giảm bớt diện tích dành cho lối đi</w:t>
      </w:r>
    </w:p>
    <w:p w:rsidR="0025466C" w:rsidRPr="00181E49" w:rsidRDefault="0025466C" w:rsidP="00331682">
      <w:pPr>
        <w:pStyle w:val="Body"/>
        <w:rPr>
          <w:rFonts w:cs="Times New Roman"/>
          <w:color w:val="auto"/>
          <w:sz w:val="26"/>
          <w:szCs w:val="26"/>
          <w:lang w:val="vi-VN"/>
        </w:rPr>
      </w:pPr>
      <w:r w:rsidRPr="00181E49">
        <w:rPr>
          <w:rFonts w:cs="Times New Roman"/>
          <w:color w:val="auto"/>
          <w:sz w:val="26"/>
          <w:szCs w:val="26"/>
          <w:lang w:val="vi-VN"/>
        </w:rPr>
        <w:t>Sức chứa kệ này cao hơn kệ Selective . Tuy nhiên khả năng tiếp cận hàng hóa của chúng chỉ 50% . Để lấy được hàng bên trong , bạn phải di chuyển hàng bên ngoài ra trước. Vì vậy , xe nâng sử dụng cho loại kệ này là xe có tay với xa để lấy được hàng nằm sâu bên trong</w:t>
      </w:r>
    </w:p>
    <w:p w:rsidR="0025466C" w:rsidRPr="00181E49" w:rsidRDefault="0025466C" w:rsidP="0025466C">
      <w:pPr>
        <w:pStyle w:val="Body"/>
        <w:rPr>
          <w:rFonts w:cs="Times New Roman"/>
          <w:color w:val="auto"/>
          <w:sz w:val="26"/>
          <w:szCs w:val="26"/>
        </w:rPr>
      </w:pPr>
      <w:r w:rsidRPr="00181E49">
        <w:rPr>
          <w:rFonts w:cs="Times New Roman"/>
          <w:color w:val="auto"/>
          <w:sz w:val="26"/>
          <w:szCs w:val="26"/>
        </w:rPr>
        <w:t>Kệ Drive In</w:t>
      </w:r>
    </w:p>
    <w:p w:rsidR="00037B8F" w:rsidRPr="00181E49" w:rsidRDefault="0025466C" w:rsidP="00037B8F">
      <w:pPr>
        <w:pStyle w:val="Body"/>
        <w:rPr>
          <w:rFonts w:cs="Times New Roman"/>
          <w:color w:val="auto"/>
          <w:sz w:val="26"/>
          <w:szCs w:val="26"/>
          <w:lang w:val="vi-VN"/>
        </w:rPr>
      </w:pPr>
      <w:r w:rsidRPr="00181E49">
        <w:rPr>
          <w:rFonts w:cs="Times New Roman"/>
          <w:color w:val="auto"/>
          <w:sz w:val="26"/>
          <w:szCs w:val="26"/>
          <w:lang w:val="vi-VN"/>
        </w:rPr>
        <w:t>Là kệ chứa hàng với mật độ cao do giảm bớt không gian dành cho lối đi . Đây là giải pháp giúp doanh nghiệp lưu trữ tối đa lượng hàng hóa chứa trong kho, phù hợp cho những kho chứa số lượng lớn sản phẩm đồng nhất. Loại kệ này được ứng dụng nhiều trong các nhà kho lưu giữ nước giải khát , thực phẩm , hàng đông lạ</w:t>
      </w:r>
      <w:r w:rsidR="00037B8F" w:rsidRPr="00181E49">
        <w:rPr>
          <w:rFonts w:cs="Times New Roman"/>
          <w:color w:val="auto"/>
          <w:sz w:val="26"/>
          <w:szCs w:val="26"/>
          <w:lang w:val="vi-VN"/>
        </w:rPr>
        <w:t xml:space="preserve">nh , kệ được thiết kế </w:t>
      </w:r>
      <w:r w:rsidR="00037B8F" w:rsidRPr="00181E49">
        <w:rPr>
          <w:rFonts w:cs="Times New Roman"/>
          <w:color w:val="auto"/>
          <w:sz w:val="26"/>
          <w:szCs w:val="26"/>
          <w:lang w:val="vi-VN"/>
        </w:rPr>
        <w:lastRenderedPageBreak/>
        <w:t xml:space="preserve">cho việc lấy hàng từ một bên , xuất nhập hàng theo nguyên tắc LIFO ( nhập sau , xuất trước ) </w:t>
      </w:r>
    </w:p>
    <w:p w:rsidR="00037B8F" w:rsidRPr="00181E49" w:rsidRDefault="00037B8F" w:rsidP="00037B8F">
      <w:pPr>
        <w:pStyle w:val="Body"/>
        <w:rPr>
          <w:rFonts w:cs="Times New Roman"/>
          <w:color w:val="auto"/>
          <w:sz w:val="26"/>
          <w:szCs w:val="26"/>
        </w:rPr>
      </w:pPr>
      <w:r w:rsidRPr="00181E49">
        <w:rPr>
          <w:rFonts w:cs="Times New Roman"/>
          <w:color w:val="auto"/>
          <w:sz w:val="26"/>
          <w:szCs w:val="26"/>
        </w:rPr>
        <w:t>Kệ Drive-Thru</w:t>
      </w:r>
    </w:p>
    <w:p w:rsidR="00037B8F" w:rsidRPr="00181E49" w:rsidRDefault="00037B8F" w:rsidP="00037B8F">
      <w:pPr>
        <w:pStyle w:val="ListParagraph"/>
        <w:spacing w:line="360" w:lineRule="auto"/>
        <w:ind w:leftChars="-6" w:left="-13"/>
        <w:jc w:val="both"/>
        <w:rPr>
          <w:rFonts w:cs="Times New Roman"/>
          <w:b/>
          <w:szCs w:val="26"/>
        </w:rPr>
      </w:pPr>
      <w:r w:rsidRPr="00181E49">
        <w:rPr>
          <w:rFonts w:cs="Times New Roman"/>
          <w:szCs w:val="26"/>
          <w:lang w:val="vi-VN"/>
        </w:rPr>
        <w:t>T</w:t>
      </w:r>
      <w:r w:rsidRPr="00181E49">
        <w:rPr>
          <w:rFonts w:cs="Times New Roman"/>
          <w:szCs w:val="26"/>
        </w:rPr>
        <w:t>ương tự như kệ Drive In về phần cấu tạo và thành phần. Tuy nhiên, ngược lại với hệ thống Drive – In pallet rack, hệ thống Drive – Thru pallet rack này đưa hàng hóa vào từ một phía của hệ thống và lấy hàng ra từ phía khác.</w:t>
      </w:r>
    </w:p>
    <w:p w:rsidR="00037B8F" w:rsidRPr="00181E49" w:rsidRDefault="00037B8F" w:rsidP="00037B8F">
      <w:pPr>
        <w:pStyle w:val="Body"/>
        <w:rPr>
          <w:rFonts w:cs="Times New Roman"/>
          <w:color w:val="auto"/>
          <w:sz w:val="26"/>
          <w:szCs w:val="26"/>
        </w:rPr>
      </w:pPr>
      <w:r w:rsidRPr="00181E49">
        <w:rPr>
          <w:rFonts w:cs="Times New Roman"/>
          <w:color w:val="auto"/>
          <w:sz w:val="26"/>
          <w:szCs w:val="26"/>
        </w:rPr>
        <w:t>Kệ Push Back</w:t>
      </w:r>
    </w:p>
    <w:p w:rsidR="00037B8F" w:rsidRPr="00181E49" w:rsidRDefault="00037B8F" w:rsidP="00037B8F">
      <w:pPr>
        <w:pStyle w:val="Body"/>
        <w:rPr>
          <w:rFonts w:cs="Times New Roman"/>
          <w:color w:val="auto"/>
          <w:sz w:val="26"/>
          <w:szCs w:val="26"/>
          <w:lang w:val="vi-VN"/>
        </w:rPr>
      </w:pPr>
      <w:r w:rsidRPr="00181E49">
        <w:rPr>
          <w:rFonts w:cs="Times New Roman"/>
          <w:color w:val="auto"/>
          <w:sz w:val="26"/>
          <w:szCs w:val="26"/>
          <w:lang w:val="vi-VN"/>
        </w:rPr>
        <w:t>Kệ có khả năng chứa hàng mật độ cao tương tự như kệ Drive-in chúng được sử dụng để lưu trữ nhiều pallet với chúng loại và kích cỡ khác nhau trên cùng một dãy kệ</w:t>
      </w:r>
    </w:p>
    <w:p w:rsidR="00037B8F" w:rsidRPr="00181E49" w:rsidRDefault="00037B8F" w:rsidP="00037B8F">
      <w:pPr>
        <w:pStyle w:val="Body"/>
        <w:rPr>
          <w:rFonts w:cs="Times New Roman"/>
          <w:color w:val="auto"/>
          <w:sz w:val="26"/>
          <w:szCs w:val="26"/>
          <w:lang w:val="vi-VN"/>
        </w:rPr>
      </w:pPr>
      <w:r w:rsidRPr="00181E49">
        <w:rPr>
          <w:rFonts w:cs="Times New Roman"/>
          <w:color w:val="auto"/>
          <w:sz w:val="26"/>
          <w:szCs w:val="26"/>
          <w:lang w:val="vi-VN"/>
        </w:rPr>
        <w:t>Kệ push back áp dụng nguyên tắc xuất nhập hàng LIFO ( nhập sau , xuất trước ) . Các pallet khi đặt lên xe trượt sẽ tự trượt vào bên trong khi đặt hàng hóa tiếp theo lên . Và chúng cũng sẽ tự động trượt về phía ngoài khi xe nâng lấy hàng đi</w:t>
      </w:r>
    </w:p>
    <w:p w:rsidR="00037B8F" w:rsidRPr="00181E49" w:rsidRDefault="00037B8F" w:rsidP="00037B8F">
      <w:pPr>
        <w:pStyle w:val="Body"/>
        <w:rPr>
          <w:rFonts w:cs="Times New Roman"/>
          <w:color w:val="auto"/>
          <w:sz w:val="26"/>
          <w:szCs w:val="26"/>
        </w:rPr>
      </w:pPr>
      <w:r w:rsidRPr="00181E49">
        <w:rPr>
          <w:rFonts w:cs="Times New Roman"/>
          <w:color w:val="auto"/>
          <w:sz w:val="26"/>
          <w:szCs w:val="26"/>
        </w:rPr>
        <w:t>Kệ khuôn</w:t>
      </w:r>
    </w:p>
    <w:p w:rsidR="00037B8F" w:rsidRPr="00181E49" w:rsidRDefault="00037B8F" w:rsidP="00037B8F">
      <w:pPr>
        <w:pStyle w:val="Body"/>
        <w:rPr>
          <w:rFonts w:cs="Times New Roman"/>
          <w:color w:val="auto"/>
          <w:sz w:val="26"/>
          <w:szCs w:val="26"/>
          <w:lang w:val="vi-VN"/>
        </w:rPr>
      </w:pPr>
      <w:r w:rsidRPr="00181E49">
        <w:rPr>
          <w:rFonts w:cs="Times New Roman"/>
          <w:color w:val="auto"/>
          <w:sz w:val="26"/>
          <w:szCs w:val="26"/>
          <w:lang w:val="vi-VN"/>
        </w:rPr>
        <w:t xml:space="preserve">Kệ để khuôn được tạo ra để chứa các sản phẩm nặng có khối lượng cực lớn vượt quá tải trọng của các loại kệ ở trên . Loại kệ này được thiết kế dưới dạng ngăn kéo, Có hể trượt ra vào để không gây cản trở khi xếp dỡ hàng. </w:t>
      </w:r>
    </w:p>
    <w:p w:rsidR="00037B8F" w:rsidRPr="00181E49" w:rsidRDefault="00037B8F" w:rsidP="00037B8F">
      <w:pPr>
        <w:pStyle w:val="Body"/>
        <w:rPr>
          <w:rFonts w:cs="Times New Roman"/>
          <w:color w:val="auto"/>
          <w:sz w:val="26"/>
          <w:szCs w:val="26"/>
        </w:rPr>
      </w:pPr>
      <w:r w:rsidRPr="00181E49">
        <w:rPr>
          <w:rFonts w:cs="Times New Roman"/>
          <w:color w:val="auto"/>
          <w:sz w:val="26"/>
          <w:szCs w:val="26"/>
        </w:rPr>
        <w:t>Kệ Cantilever Rack</w:t>
      </w:r>
    </w:p>
    <w:p w:rsidR="00037B8F" w:rsidRPr="00181E49" w:rsidRDefault="00037B8F" w:rsidP="00037B8F">
      <w:pPr>
        <w:pStyle w:val="ListParagraph"/>
        <w:spacing w:line="360" w:lineRule="auto"/>
        <w:ind w:leftChars="-6" w:left="-13"/>
        <w:jc w:val="both"/>
        <w:rPr>
          <w:rFonts w:cs="Times New Roman"/>
          <w:b/>
          <w:szCs w:val="26"/>
        </w:rPr>
      </w:pPr>
      <w:r w:rsidRPr="00181E49">
        <w:rPr>
          <w:rFonts w:cs="Times New Roman"/>
          <w:szCs w:val="26"/>
          <w:lang w:val="vi-VN"/>
        </w:rPr>
        <w:t>K</w:t>
      </w:r>
      <w:r w:rsidRPr="00181E49">
        <w:rPr>
          <w:rFonts w:cs="Times New Roman"/>
          <w:szCs w:val="26"/>
        </w:rPr>
        <w:t>ệ thiết kế để chứa hàng hóa, sản phẩm với nhiều kích thước khác nhau, phù hợp với các mặt hàng ống dài, thanh gỗ,...</w:t>
      </w:r>
    </w:p>
    <w:p w:rsidR="00037B8F" w:rsidRPr="00181E49" w:rsidRDefault="00037B8F" w:rsidP="00037B8F">
      <w:pPr>
        <w:pStyle w:val="Body"/>
        <w:rPr>
          <w:rFonts w:cs="Times New Roman"/>
          <w:bCs/>
          <w:color w:val="auto"/>
          <w:sz w:val="26"/>
          <w:szCs w:val="26"/>
        </w:rPr>
      </w:pPr>
      <w:r w:rsidRPr="00181E49">
        <w:rPr>
          <w:rFonts w:cs="Times New Roman"/>
          <w:bCs/>
          <w:color w:val="auto"/>
          <w:sz w:val="26"/>
          <w:szCs w:val="26"/>
        </w:rPr>
        <w:t>Kệ Trượt Pallet</w:t>
      </w:r>
    </w:p>
    <w:p w:rsidR="00037B8F" w:rsidRPr="00181E49" w:rsidRDefault="00037B8F" w:rsidP="00037B8F">
      <w:pPr>
        <w:pStyle w:val="Body"/>
        <w:rPr>
          <w:rFonts w:cs="Times New Roman"/>
          <w:bCs/>
          <w:color w:val="auto"/>
          <w:sz w:val="26"/>
          <w:szCs w:val="26"/>
          <w:lang w:val="vi-VN"/>
        </w:rPr>
      </w:pPr>
      <w:r w:rsidRPr="00181E49">
        <w:rPr>
          <w:rFonts w:cs="Times New Roman"/>
          <w:bCs/>
          <w:color w:val="auto"/>
          <w:sz w:val="26"/>
          <w:szCs w:val="26"/>
          <w:lang w:val="vi-VN"/>
        </w:rPr>
        <w:t>Kệ được thiết kế dốc về một phía , nhờ vậy hàng hóa có thể tự động trượt trên con lăn từ vì trị cao đến vị trí thấp nhờ vào quán tính. Các kệ được bố trí sát vào nhau , tăng diện tích lưu trữ thêm 60%. Loại kệ này được sử dụng phổ biến trong các kho chứa thực phẩm , dược phẩm , kho có quy cách pallet đồng đều</w:t>
      </w:r>
    </w:p>
    <w:p w:rsidR="00037B8F" w:rsidRPr="00181E49" w:rsidRDefault="00382DCA" w:rsidP="008507CE">
      <w:pPr>
        <w:pStyle w:val="Heading1"/>
        <w:rPr>
          <w:rFonts w:ascii="Times New Roman" w:hAnsi="Times New Roman" w:cs="Times New Roman"/>
          <w:b/>
          <w:color w:val="auto"/>
          <w:sz w:val="26"/>
          <w:szCs w:val="26"/>
          <w:lang w:val="vi-VN"/>
        </w:rPr>
      </w:pPr>
      <w:bookmarkStart w:id="34" w:name="_Toc77545282"/>
      <w:bookmarkStart w:id="35" w:name="_Toc77545587"/>
      <w:r w:rsidRPr="00181E49">
        <w:rPr>
          <w:rFonts w:ascii="Times New Roman" w:hAnsi="Times New Roman" w:cs="Times New Roman"/>
          <w:b/>
          <w:color w:val="auto"/>
          <w:sz w:val="26"/>
          <w:szCs w:val="26"/>
          <w:lang w:val="vi-VN"/>
        </w:rPr>
        <w:t>3.2.2 Kệ tải trọng trung</w:t>
      </w:r>
      <w:bookmarkEnd w:id="34"/>
      <w:bookmarkEnd w:id="35"/>
    </w:p>
    <w:p w:rsidR="00382DCA" w:rsidRPr="00181E49" w:rsidRDefault="00382DCA" w:rsidP="00037B8F">
      <w:pPr>
        <w:pStyle w:val="Body"/>
        <w:rPr>
          <w:rFonts w:cs="Times New Roman"/>
          <w:bCs/>
          <w:color w:val="auto"/>
          <w:sz w:val="26"/>
          <w:szCs w:val="26"/>
          <w:lang w:val="vi-VN"/>
        </w:rPr>
      </w:pPr>
      <w:r w:rsidRPr="00181E49">
        <w:rPr>
          <w:rFonts w:cs="Times New Roman"/>
          <w:bCs/>
          <w:color w:val="auto"/>
          <w:sz w:val="26"/>
          <w:szCs w:val="26"/>
          <w:lang w:val="vi-VN"/>
        </w:rPr>
        <w:t>Kệ tải trọng trung</w:t>
      </w:r>
    </w:p>
    <w:p w:rsidR="00382DCA" w:rsidRPr="00181E49" w:rsidRDefault="00382DCA" w:rsidP="00037B8F">
      <w:pPr>
        <w:pStyle w:val="Body"/>
        <w:rPr>
          <w:rFonts w:cs="Times New Roman"/>
          <w:bCs/>
          <w:color w:val="auto"/>
          <w:sz w:val="26"/>
          <w:szCs w:val="26"/>
          <w:lang w:val="vi-VN"/>
        </w:rPr>
      </w:pPr>
      <w:r w:rsidRPr="00181E49">
        <w:rPr>
          <w:rFonts w:cs="Times New Roman"/>
          <w:bCs/>
          <w:color w:val="auto"/>
          <w:sz w:val="26"/>
          <w:szCs w:val="26"/>
          <w:lang w:val="vi-VN"/>
        </w:rPr>
        <w:lastRenderedPageBreak/>
        <w:t>Là một trong những loại kệ kho có tải trọng chứa hàng ở mức trung bình từ 200-500kg/1 tầng . Kệ có kích thước trung bình , cao khoảng 2m thích hợp sử dụng tại các nhà kho nhỏ , chiều cao thấp hoặc nhà kho gia đình</w:t>
      </w:r>
    </w:p>
    <w:p w:rsidR="00382DCA" w:rsidRPr="00181E49" w:rsidRDefault="00382DCA" w:rsidP="00037B8F">
      <w:pPr>
        <w:pStyle w:val="Body"/>
        <w:rPr>
          <w:rFonts w:cs="Times New Roman"/>
          <w:bCs/>
          <w:color w:val="auto"/>
          <w:sz w:val="26"/>
          <w:szCs w:val="26"/>
          <w:lang w:val="vi-VN"/>
        </w:rPr>
      </w:pPr>
      <w:r w:rsidRPr="00181E49">
        <w:rPr>
          <w:rFonts w:cs="Times New Roman"/>
          <w:bCs/>
          <w:color w:val="auto"/>
          <w:sz w:val="26"/>
          <w:szCs w:val="26"/>
          <w:lang w:val="vi-VN"/>
        </w:rPr>
        <w:t>Có hai loại kệ tải trọng trung</w:t>
      </w:r>
    </w:p>
    <w:p w:rsidR="00382DCA" w:rsidRPr="00181E49" w:rsidRDefault="00382DCA" w:rsidP="00037B8F">
      <w:pPr>
        <w:pStyle w:val="Body"/>
        <w:rPr>
          <w:rFonts w:cs="Times New Roman"/>
          <w:bCs/>
          <w:color w:val="auto"/>
          <w:sz w:val="26"/>
          <w:szCs w:val="26"/>
          <w:lang w:val="vi-VN"/>
        </w:rPr>
      </w:pPr>
      <w:r w:rsidRPr="00181E49">
        <w:rPr>
          <w:rFonts w:cs="Times New Roman"/>
          <w:bCs/>
          <w:color w:val="auto"/>
          <w:sz w:val="26"/>
          <w:szCs w:val="26"/>
          <w:lang w:val="vi-VN"/>
        </w:rPr>
        <w:t>- Kệ Carton Flow Rack</w:t>
      </w:r>
    </w:p>
    <w:p w:rsidR="00382DCA" w:rsidRPr="00181E49" w:rsidRDefault="00382DCA" w:rsidP="00037B8F">
      <w:pPr>
        <w:pStyle w:val="Body"/>
        <w:rPr>
          <w:rFonts w:cs="Times New Roman"/>
          <w:bCs/>
          <w:color w:val="auto"/>
          <w:sz w:val="26"/>
          <w:szCs w:val="26"/>
          <w:lang w:val="vi-VN"/>
        </w:rPr>
      </w:pPr>
      <w:r w:rsidRPr="00181E49">
        <w:rPr>
          <w:rFonts w:cs="Times New Roman"/>
          <w:bCs/>
          <w:color w:val="auto"/>
          <w:sz w:val="26"/>
          <w:szCs w:val="26"/>
          <w:lang w:val="vi-VN"/>
        </w:rPr>
        <w:t>- Kệ trung tải</w:t>
      </w:r>
    </w:p>
    <w:p w:rsidR="005121B5" w:rsidRPr="00181E49" w:rsidRDefault="00382DCA" w:rsidP="008507CE">
      <w:pPr>
        <w:pStyle w:val="Heading1"/>
        <w:rPr>
          <w:rFonts w:ascii="Times New Roman" w:hAnsi="Times New Roman" w:cs="Times New Roman"/>
          <w:b/>
          <w:color w:val="auto"/>
          <w:sz w:val="26"/>
          <w:szCs w:val="26"/>
          <w:lang w:val="vi-VN"/>
        </w:rPr>
      </w:pPr>
      <w:bookmarkStart w:id="36" w:name="_Toc77545283"/>
      <w:bookmarkStart w:id="37" w:name="_Toc77545588"/>
      <w:r w:rsidRPr="00181E49">
        <w:rPr>
          <w:rFonts w:ascii="Times New Roman" w:hAnsi="Times New Roman" w:cs="Times New Roman"/>
          <w:b/>
          <w:color w:val="auto"/>
          <w:sz w:val="26"/>
          <w:szCs w:val="26"/>
          <w:lang w:val="vi-VN"/>
        </w:rPr>
        <w:t>3.2.3</w:t>
      </w:r>
      <w:r w:rsidR="005121B5" w:rsidRPr="00181E49">
        <w:rPr>
          <w:rFonts w:ascii="Times New Roman" w:hAnsi="Times New Roman" w:cs="Times New Roman"/>
          <w:b/>
          <w:color w:val="auto"/>
          <w:sz w:val="26"/>
          <w:szCs w:val="26"/>
          <w:lang w:val="vi-VN"/>
        </w:rPr>
        <w:t xml:space="preserve"> Kệ tải trọng nhẹ</w:t>
      </w:r>
      <w:bookmarkEnd w:id="36"/>
      <w:bookmarkEnd w:id="37"/>
    </w:p>
    <w:p w:rsidR="005121B5" w:rsidRPr="00181E49" w:rsidRDefault="005121B5" w:rsidP="00037B8F">
      <w:pPr>
        <w:pStyle w:val="Body"/>
        <w:rPr>
          <w:rFonts w:cs="Times New Roman"/>
          <w:bCs/>
          <w:color w:val="auto"/>
          <w:sz w:val="26"/>
          <w:szCs w:val="26"/>
          <w:lang w:val="vi-VN"/>
        </w:rPr>
      </w:pPr>
      <w:r w:rsidRPr="00181E49">
        <w:rPr>
          <w:rFonts w:cs="Times New Roman"/>
          <w:bCs/>
          <w:color w:val="auto"/>
          <w:sz w:val="26"/>
          <w:szCs w:val="26"/>
          <w:lang w:val="vi-VN"/>
        </w:rPr>
        <w:t>Là kệ đa dạng về mẫu mã , kích thước, thích hợp đối với hàng hóa có tải trọng nhẹ 300kg/1 tầng , chứa vật dụng trong gia đình , văn phòng , kệ lưu trữ hồ sơ...Hệ thống kệ đa năng cơ động , dễ tháo lắp điều chỉnh khoảng cách kệ dễ dàng theo yêu cầu sử dụng do thép đa được thiết kế , chế tạo từ các linh kiện tiêu chuẩn</w:t>
      </w:r>
    </w:p>
    <w:p w:rsidR="005121B5" w:rsidRPr="00181E49" w:rsidRDefault="005121B5" w:rsidP="00037B8F">
      <w:pPr>
        <w:pStyle w:val="Body"/>
        <w:rPr>
          <w:rFonts w:cs="Times New Roman"/>
          <w:bCs/>
          <w:color w:val="auto"/>
          <w:sz w:val="26"/>
          <w:szCs w:val="26"/>
          <w:lang w:val="vi-VN"/>
        </w:rPr>
      </w:pPr>
      <w:r w:rsidRPr="00181E49">
        <w:rPr>
          <w:rFonts w:cs="Times New Roman"/>
          <w:bCs/>
          <w:color w:val="auto"/>
          <w:sz w:val="26"/>
          <w:szCs w:val="26"/>
          <w:lang w:val="vi-VN"/>
        </w:rPr>
        <w:t>Kệ tải trọng nhẹ chia làm hai loại:</w:t>
      </w:r>
    </w:p>
    <w:p w:rsidR="005121B5" w:rsidRPr="00181E49" w:rsidRDefault="005121B5" w:rsidP="00037B8F">
      <w:pPr>
        <w:pStyle w:val="Body"/>
        <w:rPr>
          <w:rFonts w:cs="Times New Roman"/>
          <w:bCs/>
          <w:color w:val="auto"/>
          <w:sz w:val="26"/>
          <w:szCs w:val="26"/>
          <w:lang w:val="vi-VN"/>
        </w:rPr>
      </w:pPr>
      <w:r w:rsidRPr="00181E49">
        <w:rPr>
          <w:rFonts w:cs="Times New Roman"/>
          <w:bCs/>
          <w:color w:val="auto"/>
          <w:sz w:val="26"/>
          <w:szCs w:val="26"/>
          <w:lang w:val="vi-VN"/>
        </w:rPr>
        <w:t>- Kệ đa năng</w:t>
      </w:r>
    </w:p>
    <w:p w:rsidR="005121B5" w:rsidRPr="00181E49" w:rsidRDefault="005121B5" w:rsidP="00037B8F">
      <w:pPr>
        <w:pStyle w:val="Body"/>
        <w:rPr>
          <w:rFonts w:cs="Times New Roman"/>
          <w:bCs/>
          <w:color w:val="auto"/>
          <w:sz w:val="26"/>
          <w:szCs w:val="26"/>
          <w:lang w:val="vi-VN"/>
        </w:rPr>
      </w:pPr>
      <w:r w:rsidRPr="00181E49">
        <w:rPr>
          <w:rFonts w:cs="Times New Roman"/>
          <w:bCs/>
          <w:color w:val="auto"/>
          <w:sz w:val="26"/>
          <w:szCs w:val="26"/>
          <w:lang w:val="vi-VN"/>
        </w:rPr>
        <w:t>- Kệ siêu thị</w:t>
      </w:r>
    </w:p>
    <w:p w:rsidR="00ED3417" w:rsidRPr="00181E49" w:rsidRDefault="00ED3417" w:rsidP="008507CE">
      <w:pPr>
        <w:pStyle w:val="Heading1"/>
        <w:rPr>
          <w:rFonts w:ascii="Times New Roman" w:hAnsi="Times New Roman" w:cs="Times New Roman"/>
          <w:b/>
          <w:color w:val="auto"/>
          <w:sz w:val="26"/>
          <w:szCs w:val="26"/>
          <w:lang w:val="vi-VN"/>
        </w:rPr>
      </w:pPr>
      <w:r w:rsidRPr="00181E49">
        <w:rPr>
          <w:rFonts w:ascii="Times New Roman" w:hAnsi="Times New Roman" w:cs="Times New Roman"/>
          <w:b/>
          <w:color w:val="auto"/>
          <w:sz w:val="26"/>
          <w:szCs w:val="26"/>
          <w:lang w:val="vi-VN"/>
        </w:rPr>
        <w:t xml:space="preserve"> </w:t>
      </w:r>
      <w:bookmarkStart w:id="38" w:name="_Toc77545284"/>
      <w:bookmarkStart w:id="39" w:name="_Toc77545589"/>
      <w:r w:rsidRPr="00181E49">
        <w:rPr>
          <w:rFonts w:ascii="Times New Roman" w:hAnsi="Times New Roman" w:cs="Times New Roman"/>
          <w:b/>
          <w:color w:val="auto"/>
          <w:sz w:val="26"/>
          <w:szCs w:val="26"/>
          <w:lang w:val="vi-VN"/>
        </w:rPr>
        <w:t>3.2.4 Pallet</w:t>
      </w:r>
      <w:bookmarkEnd w:id="38"/>
      <w:bookmarkEnd w:id="39"/>
    </w:p>
    <w:p w:rsidR="00ED3417" w:rsidRPr="00181E49" w:rsidRDefault="00ED3417" w:rsidP="00037B8F">
      <w:pPr>
        <w:pStyle w:val="Body"/>
        <w:rPr>
          <w:rFonts w:cs="Times New Roman"/>
          <w:bCs/>
          <w:color w:val="auto"/>
          <w:sz w:val="26"/>
          <w:szCs w:val="26"/>
          <w:lang w:val="vi-VN"/>
        </w:rPr>
      </w:pPr>
      <w:r w:rsidRPr="00181E49">
        <w:rPr>
          <w:rFonts w:cs="Times New Roman"/>
          <w:bCs/>
          <w:color w:val="auto"/>
          <w:sz w:val="26"/>
          <w:szCs w:val="26"/>
          <w:lang w:val="vi-VN"/>
        </w:rPr>
        <w:t>Pallet là sản phẩm được sử dụng rộng rãi trong các ngành công nghiệp , trong kho vận và vận chuyển hàng hóa . Nhờ có pallet mà việc di chuyển , bốc xếp hàng hóa được thực hiện nhanh chóng và dễ dàng hơn</w:t>
      </w:r>
    </w:p>
    <w:p w:rsidR="00ED3417" w:rsidRPr="00181E49" w:rsidRDefault="00ED3417" w:rsidP="00037B8F">
      <w:pPr>
        <w:pStyle w:val="Body"/>
        <w:rPr>
          <w:rFonts w:cs="Times New Roman"/>
          <w:bCs/>
          <w:color w:val="auto"/>
          <w:sz w:val="26"/>
          <w:szCs w:val="26"/>
          <w:lang w:val="vi-VN"/>
        </w:rPr>
      </w:pPr>
      <w:r w:rsidRPr="00181E49">
        <w:rPr>
          <w:rFonts w:cs="Times New Roman"/>
          <w:bCs/>
          <w:color w:val="auto"/>
          <w:sz w:val="26"/>
          <w:szCs w:val="26"/>
          <w:lang w:val="vi-VN"/>
        </w:rPr>
        <w:t>Pallet được chia thành 4 loại thông dụng nhất</w:t>
      </w:r>
    </w:p>
    <w:p w:rsidR="00ED3417" w:rsidRPr="00181E49" w:rsidRDefault="00ED3417" w:rsidP="00037B8F">
      <w:pPr>
        <w:pStyle w:val="Body"/>
        <w:rPr>
          <w:rFonts w:cs="Times New Roman"/>
          <w:bCs/>
          <w:color w:val="auto"/>
          <w:sz w:val="26"/>
          <w:szCs w:val="26"/>
          <w:lang w:val="vi-VN"/>
        </w:rPr>
      </w:pPr>
      <w:r w:rsidRPr="00181E49">
        <w:rPr>
          <w:rFonts w:cs="Times New Roman"/>
          <w:bCs/>
          <w:color w:val="auto"/>
          <w:sz w:val="26"/>
          <w:szCs w:val="26"/>
          <w:lang w:val="vi-VN"/>
        </w:rPr>
        <w:t>+ Pallet sắt: Là loại có giá thành cao nên chỉ được sản xuất theo số lượng hạn chế , tùy vào yêu cầu của người mua . Pallet được dùng cho các loại hàng hóa nặng như gạch, đá , sắt....</w:t>
      </w:r>
    </w:p>
    <w:p w:rsidR="00ED3417" w:rsidRPr="00181E49" w:rsidRDefault="00ED3417" w:rsidP="00037B8F">
      <w:pPr>
        <w:pStyle w:val="Body"/>
        <w:rPr>
          <w:rFonts w:cs="Times New Roman"/>
          <w:bCs/>
          <w:color w:val="auto"/>
          <w:sz w:val="26"/>
          <w:szCs w:val="26"/>
          <w:lang w:val="vi-VN"/>
        </w:rPr>
      </w:pPr>
      <w:r w:rsidRPr="00181E49">
        <w:rPr>
          <w:rFonts w:cs="Times New Roman"/>
          <w:bCs/>
          <w:color w:val="auto"/>
          <w:sz w:val="26"/>
          <w:szCs w:val="26"/>
          <w:lang w:val="vi-VN"/>
        </w:rPr>
        <w:t>+ Pallet giấy: được làm từ loại giấy đặc biệt ép chặt với nhau bằng keo dưới tác động của áp lực lớn.Tải trọng của pallet này rất thấp , nó thường được dùng cho các loại hàng cao cấp. Trong 4 loại thì pallet giấy có giá thành cao nhất</w:t>
      </w:r>
    </w:p>
    <w:p w:rsidR="00ED3417" w:rsidRPr="00181E49" w:rsidRDefault="00ED3417" w:rsidP="00037B8F">
      <w:pPr>
        <w:pStyle w:val="Body"/>
        <w:rPr>
          <w:rFonts w:cs="Times New Roman"/>
          <w:bCs/>
          <w:color w:val="auto"/>
          <w:sz w:val="26"/>
          <w:szCs w:val="26"/>
          <w:lang w:val="vi-VN"/>
        </w:rPr>
      </w:pPr>
      <w:r w:rsidRPr="00181E49">
        <w:rPr>
          <w:rFonts w:cs="Times New Roman"/>
          <w:bCs/>
          <w:color w:val="auto"/>
          <w:sz w:val="26"/>
          <w:szCs w:val="26"/>
          <w:lang w:val="vi-VN"/>
        </w:rPr>
        <w:t xml:space="preserve"> + Pallet gỗ: Được dùng phổ biến nhất nhờ số lượng sản xuất không hạn chế , sử dụng được cho nhiều loại hàng hóa , chắc chắn và có giá thành rẻ . Đối với các doanh nghiệp chỉ sử dụng pallet một lần hoặc hàng hóa xuất khẩu thì pallet gỗ là sự lựa chọn hợp lý nhất </w:t>
      </w:r>
    </w:p>
    <w:p w:rsidR="00ED3417" w:rsidRPr="00181E49" w:rsidRDefault="00ED3417" w:rsidP="00037B8F">
      <w:pPr>
        <w:pStyle w:val="Body"/>
        <w:rPr>
          <w:rFonts w:cs="Times New Roman"/>
          <w:bCs/>
          <w:color w:val="auto"/>
          <w:sz w:val="26"/>
          <w:szCs w:val="26"/>
          <w:lang w:val="vi-VN"/>
        </w:rPr>
      </w:pPr>
      <w:r w:rsidRPr="00181E49">
        <w:rPr>
          <w:rFonts w:cs="Times New Roman"/>
          <w:bCs/>
          <w:color w:val="auto"/>
          <w:sz w:val="26"/>
          <w:szCs w:val="26"/>
          <w:lang w:val="vi-VN"/>
        </w:rPr>
        <w:lastRenderedPageBreak/>
        <w:t xml:space="preserve"> + Pallet nhựa: Có độ bền cao , có khả năng chống chịu với các thười tiết khắc nghiệt tốt , không bị ẩm mốc , thích hợp cho các loại hàng hóa lưu giữ trong kho thời gian dài. Loại pallet này đang dần thay thế pallet gỗ để trở thành loại pallet sử dụng phổ biến nhất</w:t>
      </w:r>
    </w:p>
    <w:p w:rsidR="0030399A" w:rsidRPr="00181E49" w:rsidRDefault="0030399A" w:rsidP="008507CE">
      <w:pPr>
        <w:pStyle w:val="Heading1"/>
        <w:rPr>
          <w:rFonts w:ascii="Times New Roman" w:hAnsi="Times New Roman" w:cs="Times New Roman"/>
          <w:b/>
          <w:color w:val="auto"/>
        </w:rPr>
      </w:pPr>
      <w:bookmarkStart w:id="40" w:name="_Toc77545590"/>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30399A" w:rsidRPr="00181E49" w:rsidRDefault="0030399A" w:rsidP="008507CE">
      <w:pPr>
        <w:pStyle w:val="Heading1"/>
        <w:rPr>
          <w:rFonts w:ascii="Times New Roman" w:hAnsi="Times New Roman" w:cs="Times New Roman"/>
          <w:b/>
          <w:color w:val="auto"/>
        </w:rPr>
      </w:pPr>
    </w:p>
    <w:p w:rsidR="00ED3417" w:rsidRPr="00181E49" w:rsidRDefault="000B1972" w:rsidP="008507CE">
      <w:pPr>
        <w:pStyle w:val="Heading1"/>
        <w:rPr>
          <w:rFonts w:ascii="Times New Roman" w:hAnsi="Times New Roman" w:cs="Times New Roman"/>
          <w:b/>
          <w:color w:val="auto"/>
        </w:rPr>
      </w:pPr>
      <w:r w:rsidRPr="00181E49">
        <w:rPr>
          <w:rFonts w:ascii="Times New Roman" w:hAnsi="Times New Roman" w:cs="Times New Roman"/>
          <w:b/>
          <w:color w:val="auto"/>
        </w:rPr>
        <w:lastRenderedPageBreak/>
        <w:t>CHƯƠNG 4 : QUẢN TRỊ HÀNG TỒN KHO</w:t>
      </w:r>
      <w:bookmarkEnd w:id="40"/>
    </w:p>
    <w:p w:rsidR="00444AB7" w:rsidRPr="00181E49" w:rsidRDefault="00444AB7" w:rsidP="00037B8F">
      <w:pPr>
        <w:pStyle w:val="Body"/>
        <w:rPr>
          <w:rFonts w:cs="Times New Roman"/>
          <w:bCs/>
          <w:color w:val="auto"/>
          <w:sz w:val="26"/>
          <w:szCs w:val="26"/>
          <w:lang w:val="vi-VN"/>
        </w:rPr>
      </w:pPr>
      <w:r w:rsidRPr="00181E49">
        <w:rPr>
          <w:rFonts w:cs="Times New Roman"/>
          <w:bCs/>
          <w:color w:val="auto"/>
          <w:sz w:val="26"/>
          <w:szCs w:val="26"/>
          <w:lang w:val="vi-VN"/>
        </w:rPr>
        <w:t>Có hai mô hình</w:t>
      </w:r>
    </w:p>
    <w:p w:rsidR="00444AB7" w:rsidRPr="00181E49" w:rsidRDefault="00444AB7" w:rsidP="00444AB7">
      <w:pPr>
        <w:pStyle w:val="Body"/>
        <w:numPr>
          <w:ilvl w:val="0"/>
          <w:numId w:val="40"/>
        </w:numPr>
        <w:rPr>
          <w:rFonts w:cs="Times New Roman"/>
          <w:bCs/>
          <w:color w:val="auto"/>
          <w:sz w:val="26"/>
          <w:szCs w:val="26"/>
          <w:lang w:val="vi-VN"/>
        </w:rPr>
      </w:pPr>
      <w:r w:rsidRPr="00181E49">
        <w:rPr>
          <w:rFonts w:cs="Times New Roman"/>
          <w:bCs/>
          <w:color w:val="auto"/>
          <w:sz w:val="26"/>
          <w:szCs w:val="26"/>
          <w:lang w:val="vi-VN"/>
        </w:rPr>
        <w:t>Mô hình EOQ</w:t>
      </w:r>
    </w:p>
    <w:p w:rsidR="00444AB7" w:rsidRPr="00181E49" w:rsidRDefault="00444AB7" w:rsidP="00444AB7">
      <w:pPr>
        <w:pStyle w:val="Body"/>
        <w:numPr>
          <w:ilvl w:val="0"/>
          <w:numId w:val="40"/>
        </w:numPr>
        <w:rPr>
          <w:rFonts w:cs="Times New Roman"/>
          <w:bCs/>
          <w:color w:val="auto"/>
          <w:sz w:val="26"/>
          <w:szCs w:val="26"/>
          <w:lang w:val="vi-VN"/>
        </w:rPr>
      </w:pPr>
      <w:r w:rsidRPr="00181E49">
        <w:rPr>
          <w:rFonts w:cs="Times New Roman"/>
          <w:bCs/>
          <w:color w:val="auto"/>
          <w:sz w:val="26"/>
          <w:szCs w:val="26"/>
          <w:lang w:val="vi-VN"/>
        </w:rPr>
        <w:t>Mô hình POQ</w:t>
      </w:r>
    </w:p>
    <w:p w:rsidR="00444AB7" w:rsidRPr="00181E49" w:rsidRDefault="00444AB7" w:rsidP="008507CE">
      <w:pPr>
        <w:pStyle w:val="Heading1"/>
        <w:rPr>
          <w:rFonts w:ascii="Times New Roman" w:hAnsi="Times New Roman" w:cs="Times New Roman"/>
          <w:b/>
          <w:color w:val="auto"/>
          <w:sz w:val="26"/>
          <w:szCs w:val="26"/>
        </w:rPr>
      </w:pPr>
      <w:bookmarkStart w:id="41" w:name="_Toc77545286"/>
      <w:bookmarkStart w:id="42" w:name="_Toc77545591"/>
      <w:r w:rsidRPr="00181E49">
        <w:rPr>
          <w:rFonts w:ascii="Times New Roman" w:hAnsi="Times New Roman" w:cs="Times New Roman"/>
          <w:b/>
          <w:bCs/>
          <w:color w:val="auto"/>
          <w:sz w:val="26"/>
          <w:szCs w:val="26"/>
          <w:lang w:val="vi-VN"/>
        </w:rPr>
        <w:t xml:space="preserve">4.1 </w:t>
      </w:r>
      <w:r w:rsidRPr="00181E49">
        <w:rPr>
          <w:rFonts w:ascii="Times New Roman" w:hAnsi="Times New Roman" w:cs="Times New Roman"/>
          <w:b/>
          <w:color w:val="auto"/>
          <w:sz w:val="26"/>
          <w:szCs w:val="26"/>
        </w:rPr>
        <w:t>Mô hình EOQ – the basic economic order quantity model</w:t>
      </w:r>
      <w:bookmarkEnd w:id="41"/>
      <w:bookmarkEnd w:id="42"/>
    </w:p>
    <w:p w:rsidR="00444AB7" w:rsidRPr="00181E49" w:rsidRDefault="00444AB7" w:rsidP="00444AB7">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Là số lượng đặt hàng lí tưởng mà một công ty nên mua cho hàng tồn kho của mình với một chi phí sản xuất, một tỉ lệ nhu cầu nhất định và các biến khác.</w:t>
      </w:r>
    </w:p>
    <w:p w:rsidR="00444AB7" w:rsidRPr="00181E49" w:rsidRDefault="00444AB7"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Việc này được thực hiện để giảm thiểu chi phí giữ hàng tồn khi và chi phí liên quan đến đơn hàng</w:t>
      </w:r>
    </w:p>
    <w:p w:rsidR="00444AB7" w:rsidRPr="00181E49" w:rsidRDefault="00444AB7"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Mô hình EOQ là một trong những kỹ thuật kiểm soát dự trữ phổ biến và lâu đời nhất , nó được nghiên cứu và đề xuất từ năm 1915 do ông Ford . W . Ham , đến ngày nay nó vẫn được nhiều các doanh nghiệp sử dụng</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xml:space="preserve">Kỹ thuật kiểm soát dự trữ theo mô hình này rất dễ áp dụng , nhưng phải có những giả định cho trước </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Nhu cầu gần như cố định và được xác định trước</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Thời gian từ khi đặt hàng đến khi nhận là không đổi và không xác định trước</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Không cho phép có hiện tượng thiếu hàng</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xml:space="preserve">- Chi phi đặt hàng là cố định , không liên quan đến số lượng hàng đặt và không có chính sách triết khẩu ( Giảm giá mua theo lượng bán tăng ) </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Hạng mục sản phẩm chỉ là chủng loại đợn nhất , không xét đến tình huống nhiều mặt hàng</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Sơ đồ biểu diễn sử dụng hàng tồn kho theo thời gian có dạng như sau</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noProof/>
        </w:rPr>
        <w:lastRenderedPageBreak/>
        <w:drawing>
          <wp:inline distT="0" distB="0" distL="0" distR="0" wp14:anchorId="5A40CF32" wp14:editId="03598E9B">
            <wp:extent cx="6134100" cy="2983626"/>
            <wp:effectExtent l="0" t="0" r="0" b="7620"/>
            <wp:docPr id="25" name="Picture 25" descr="Mô hình lượng đặt hàng kinh tế cơ bản (eoqeconomic order quantity (Page  5/8) | Jobil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ô hình lượng đặt hàng kinh tế cơ bản (eoqeconomic order quantity (Page  5/8) | Jobiliz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0700" cy="2986836"/>
                    </a:xfrm>
                    <a:prstGeom prst="rect">
                      <a:avLst/>
                    </a:prstGeom>
                    <a:noFill/>
                    <a:ln>
                      <a:noFill/>
                    </a:ln>
                  </pic:spPr>
                </pic:pic>
              </a:graphicData>
            </a:graphic>
          </wp:inline>
        </w:drawing>
      </w:r>
    </w:p>
    <w:p w:rsidR="005B1938" w:rsidRPr="00181E49" w:rsidRDefault="005B1938" w:rsidP="005B1938">
      <w:pPr>
        <w:spacing w:before="120" w:after="120" w:line="360" w:lineRule="auto"/>
        <w:jc w:val="center"/>
        <w:rPr>
          <w:rFonts w:ascii="Times New Roman" w:hAnsi="Times New Roman" w:cs="Times New Roman"/>
          <w:sz w:val="26"/>
          <w:szCs w:val="26"/>
          <w:lang w:val="vi-VN"/>
        </w:rPr>
      </w:pPr>
      <w:r w:rsidRPr="00181E49">
        <w:rPr>
          <w:rFonts w:ascii="Times New Roman" w:hAnsi="Times New Roman" w:cs="Times New Roman"/>
          <w:sz w:val="26"/>
          <w:szCs w:val="26"/>
          <w:lang w:val="vi-VN"/>
        </w:rPr>
        <w:t>Hình ảnh : Sơ đồ sử dụng hàng tồn kho</w:t>
      </w:r>
    </w:p>
    <w:p w:rsidR="005B1938" w:rsidRPr="00181E49" w:rsidRDefault="005B1938" w:rsidP="00444AB7">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Trong đó:</w:t>
      </w:r>
    </w:p>
    <w:p w:rsidR="005B1938" w:rsidRPr="00181E49" w:rsidRDefault="005B1938" w:rsidP="005B1938">
      <w:pPr>
        <w:pStyle w:val="ListParagraph"/>
        <w:numPr>
          <w:ilvl w:val="0"/>
          <w:numId w:val="41"/>
        </w:numPr>
        <w:spacing w:before="120" w:after="120" w:line="360" w:lineRule="auto"/>
        <w:rPr>
          <w:rFonts w:cs="Times New Roman"/>
          <w:szCs w:val="26"/>
        </w:rPr>
      </w:pPr>
      <w:r w:rsidRPr="00181E49">
        <w:rPr>
          <w:rFonts w:cs="Times New Roman"/>
          <w:szCs w:val="26"/>
        </w:rPr>
        <w:t>Q*: Sản lượng của đơn hàng ( lượng hàng tồn kho tối đa )</w:t>
      </w:r>
    </w:p>
    <w:p w:rsidR="005B1938" w:rsidRPr="00181E49" w:rsidRDefault="005B1938" w:rsidP="005B1938">
      <w:pPr>
        <w:pStyle w:val="ListParagraph"/>
        <w:numPr>
          <w:ilvl w:val="0"/>
          <w:numId w:val="41"/>
        </w:numPr>
        <w:spacing w:before="120" w:after="120" w:line="360" w:lineRule="auto"/>
        <w:rPr>
          <w:rFonts w:cs="Times New Roman"/>
          <w:szCs w:val="26"/>
        </w:rPr>
      </w:pPr>
      <w:r w:rsidRPr="00181E49">
        <w:rPr>
          <w:rFonts w:cs="Times New Roman"/>
          <w:szCs w:val="26"/>
        </w:rPr>
        <w:t>0: Lượng tồn kho tối thiểu</w:t>
      </w:r>
    </w:p>
    <w:p w:rsidR="005B1938" w:rsidRPr="00181E49" w:rsidRDefault="005B1938" w:rsidP="005B1938">
      <w:pPr>
        <w:pStyle w:val="ListParagraph"/>
        <w:numPr>
          <w:ilvl w:val="0"/>
          <w:numId w:val="41"/>
        </w:numPr>
        <w:spacing w:before="120" w:after="120" w:line="360" w:lineRule="auto"/>
        <w:rPr>
          <w:rFonts w:cs="Times New Roman"/>
          <w:szCs w:val="26"/>
        </w:rPr>
      </w:pPr>
      <w:r w:rsidRPr="00181E49">
        <w:rPr>
          <w:rFonts w:cs="Times New Roman"/>
          <w:szCs w:val="26"/>
        </w:rPr>
        <w:t>Q = Q*/2 tồn kho trung bình</w:t>
      </w:r>
    </w:p>
    <w:p w:rsidR="00322A3C" w:rsidRPr="00181E49" w:rsidRDefault="005B1938" w:rsidP="005B1938">
      <w:pPr>
        <w:pStyle w:val="ListParagraph"/>
        <w:numPr>
          <w:ilvl w:val="0"/>
          <w:numId w:val="41"/>
        </w:numPr>
        <w:spacing w:before="120" w:after="120" w:line="360" w:lineRule="auto"/>
        <w:rPr>
          <w:rFonts w:cs="Times New Roman"/>
          <w:szCs w:val="26"/>
        </w:rPr>
      </w:pPr>
      <w:r w:rsidRPr="00181E49">
        <w:rPr>
          <w:rFonts w:cs="Times New Roman"/>
          <w:szCs w:val="26"/>
          <w:lang w:val="vi-VN"/>
        </w:rPr>
        <w:t>OA = AB = BC : Khoảng cách kể từ khi đặt hàng đến khi nhận hàng</w:t>
      </w:r>
    </w:p>
    <w:p w:rsidR="000B32EF" w:rsidRPr="00181E49" w:rsidRDefault="000B32EF" w:rsidP="000B32EF">
      <w:pPr>
        <w:pStyle w:val="Body"/>
        <w:rPr>
          <w:rFonts w:cs="Times New Roman"/>
          <w:color w:val="auto"/>
          <w:sz w:val="26"/>
          <w:szCs w:val="26"/>
          <w:lang w:val="vi-VN"/>
        </w:rPr>
      </w:pPr>
      <w:r w:rsidRPr="00181E49">
        <w:rPr>
          <w:rFonts w:cs="Times New Roman"/>
          <w:color w:val="auto"/>
          <w:sz w:val="26"/>
          <w:szCs w:val="26"/>
          <w:lang w:val="vi-VN"/>
        </w:rPr>
        <w:t xml:space="preserve">Xác định chi phí tồn kho theo mô hình EOQ </w:t>
      </w:r>
    </w:p>
    <w:p w:rsidR="000B32EF" w:rsidRPr="00181E49" w:rsidRDefault="000B32EF" w:rsidP="000B32EF">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Có 2 loại chi phí biến đổi được xác định là chi phí tồn trữ và chi phí đặt hàng:</w:t>
      </w:r>
    </w:p>
    <w:p w:rsidR="000B32EF" w:rsidRPr="00181E49" w:rsidRDefault="000B32EF" w:rsidP="000B32EF">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Chi phí đặt hàng = số lần đặt hàng trong nằm x chi phí cho mỗi lần đặt hàng</w:t>
      </w:r>
    </w:p>
    <w:p w:rsidR="000B32EF" w:rsidRPr="00181E49" w:rsidRDefault="000B32EF" w:rsidP="000B32EF">
      <w:pPr>
        <w:spacing w:before="120" w:after="120" w:line="360" w:lineRule="auto"/>
        <w:rPr>
          <w:rFonts w:ascii="Times New Roman" w:eastAsiaTheme="minorEastAsia" w:hAnsi="Times New Roman" w:cs="Times New Roman"/>
          <w:sz w:val="32"/>
          <w:szCs w:val="26"/>
          <w:lang w:val="vi-VN"/>
        </w:rPr>
      </w:pPr>
      <w:r w:rsidRPr="00181E49">
        <w:rPr>
          <w:rFonts w:ascii="Times New Roman" w:hAnsi="Times New Roman" w:cs="Times New Roman"/>
          <w:sz w:val="32"/>
          <w:szCs w:val="26"/>
          <w:lang w:val="vi-VN"/>
        </w:rPr>
        <w:t>Cđh</w:t>
      </w:r>
      <m:oMath>
        <m:f>
          <m:fPr>
            <m:ctrlPr>
              <w:rPr>
                <w:rFonts w:ascii="Cambria Math" w:hAnsi="Cambria Math" w:cs="Times New Roman"/>
                <w:i/>
                <w:sz w:val="32"/>
                <w:szCs w:val="26"/>
                <w:lang w:val="vi-VN"/>
              </w:rPr>
            </m:ctrlPr>
          </m:fPr>
          <m:num>
            <m:r>
              <w:rPr>
                <w:rFonts w:ascii="Cambria Math" w:hAnsi="Cambria Math" w:cs="Times New Roman"/>
                <w:sz w:val="32"/>
                <w:szCs w:val="26"/>
                <w:lang w:val="vi-VN"/>
              </w:rPr>
              <m:t>D</m:t>
            </m:r>
          </m:num>
          <m:den>
            <m:r>
              <w:rPr>
                <w:rFonts w:ascii="Cambria Math" w:hAnsi="Cambria Math" w:cs="Times New Roman"/>
                <w:sz w:val="32"/>
                <w:szCs w:val="26"/>
                <w:lang w:val="vi-VN"/>
              </w:rPr>
              <m:t>Q</m:t>
            </m:r>
          </m:den>
        </m:f>
        <m:r>
          <w:rPr>
            <w:rFonts w:ascii="Cambria Math" w:hAnsi="Cambria Math" w:cs="Times New Roman"/>
            <w:sz w:val="32"/>
            <w:szCs w:val="26"/>
            <w:lang w:val="vi-VN"/>
          </w:rPr>
          <m:t>S</m:t>
        </m:r>
      </m:oMath>
    </w:p>
    <w:p w:rsidR="000B32EF" w:rsidRPr="00181E49" w:rsidRDefault="000B32EF" w:rsidP="000B32EF">
      <w:pPr>
        <w:spacing w:before="120" w:after="120" w:line="360" w:lineRule="auto"/>
        <w:rPr>
          <w:rFonts w:ascii="Times New Roman" w:eastAsiaTheme="minorEastAsia" w:hAnsi="Times New Roman" w:cs="Times New Roman"/>
          <w:sz w:val="26"/>
          <w:szCs w:val="26"/>
        </w:rPr>
      </w:pPr>
      <w:r w:rsidRPr="00181E49">
        <w:rPr>
          <w:rFonts w:ascii="Times New Roman" w:eastAsiaTheme="minorEastAsia" w:hAnsi="Times New Roman" w:cs="Times New Roman"/>
          <w:sz w:val="26"/>
          <w:szCs w:val="26"/>
        </w:rPr>
        <w:t>Chi phí tồn trữ= Lượng tồn kho trung bình x chi phí tồn trữ 1 đơn vị tồn kho trong 1 năm</w:t>
      </w:r>
    </w:p>
    <w:p w:rsidR="000B32EF" w:rsidRPr="00181E49" w:rsidRDefault="000B32EF" w:rsidP="000B32EF">
      <w:pPr>
        <w:spacing w:before="120" w:after="120" w:line="360" w:lineRule="auto"/>
        <w:rPr>
          <w:rFonts w:ascii="Times New Roman" w:eastAsiaTheme="minorEastAsia" w:hAnsi="Times New Roman" w:cs="Times New Roman"/>
          <w:sz w:val="26"/>
          <w:szCs w:val="26"/>
          <w:lang w:val="vi-VN"/>
        </w:rPr>
      </w:pPr>
      <w:r w:rsidRPr="00181E49">
        <w:rPr>
          <w:rFonts w:ascii="Times New Roman" w:eastAsiaTheme="minorEastAsia" w:hAnsi="Times New Roman" w:cs="Times New Roman"/>
          <w:sz w:val="26"/>
          <w:szCs w:val="26"/>
          <w:lang w:val="vi-VN"/>
        </w:rPr>
        <w:t>Trong đó :</w:t>
      </w:r>
    </w:p>
    <w:p w:rsidR="000B32EF" w:rsidRPr="00181E49" w:rsidRDefault="000B32EF" w:rsidP="000B32EF">
      <w:pPr>
        <w:pStyle w:val="ListParagraph"/>
        <w:numPr>
          <w:ilvl w:val="0"/>
          <w:numId w:val="43"/>
        </w:numPr>
        <w:spacing w:before="120" w:after="120" w:line="360" w:lineRule="auto"/>
        <w:rPr>
          <w:rFonts w:cs="Times New Roman"/>
          <w:szCs w:val="26"/>
        </w:rPr>
      </w:pPr>
      <w:r w:rsidRPr="00181E49">
        <w:rPr>
          <w:rFonts w:cs="Times New Roman"/>
          <w:szCs w:val="26"/>
        </w:rPr>
        <w:t>Q: Sản lượng của 1 đơn hàng</w:t>
      </w:r>
    </w:p>
    <w:p w:rsidR="000B32EF" w:rsidRPr="00181E49" w:rsidRDefault="000B32EF" w:rsidP="000B32EF">
      <w:pPr>
        <w:pStyle w:val="ListParagraph"/>
        <w:numPr>
          <w:ilvl w:val="0"/>
          <w:numId w:val="43"/>
        </w:numPr>
        <w:spacing w:before="120" w:after="120" w:line="360" w:lineRule="auto"/>
        <w:rPr>
          <w:rFonts w:cs="Times New Roman"/>
          <w:szCs w:val="26"/>
        </w:rPr>
      </w:pPr>
      <w:r w:rsidRPr="00181E49">
        <w:rPr>
          <w:rFonts w:cs="Times New Roman"/>
          <w:szCs w:val="26"/>
        </w:rPr>
        <w:t>Q*: Sản lượng hàng tối ưu cho 1 đơn hàng</w:t>
      </w:r>
    </w:p>
    <w:p w:rsidR="000B32EF" w:rsidRPr="00181E49" w:rsidRDefault="000B32EF" w:rsidP="000B32EF">
      <w:pPr>
        <w:pStyle w:val="ListParagraph"/>
        <w:numPr>
          <w:ilvl w:val="0"/>
          <w:numId w:val="43"/>
        </w:numPr>
        <w:spacing w:before="120" w:after="120" w:line="360" w:lineRule="auto"/>
        <w:rPr>
          <w:rFonts w:cs="Times New Roman"/>
          <w:szCs w:val="26"/>
        </w:rPr>
      </w:pPr>
      <w:r w:rsidRPr="00181E49">
        <w:rPr>
          <w:rFonts w:cs="Times New Roman"/>
          <w:szCs w:val="26"/>
        </w:rPr>
        <w:t>D: Nhu cầu hàng năm của hàng tồn kho</w:t>
      </w:r>
    </w:p>
    <w:p w:rsidR="000B32EF" w:rsidRPr="00181E49" w:rsidRDefault="000B32EF" w:rsidP="000B32EF">
      <w:pPr>
        <w:pStyle w:val="ListParagraph"/>
        <w:numPr>
          <w:ilvl w:val="0"/>
          <w:numId w:val="43"/>
        </w:numPr>
        <w:spacing w:before="120" w:after="120" w:line="360" w:lineRule="auto"/>
        <w:rPr>
          <w:rFonts w:cs="Times New Roman"/>
          <w:szCs w:val="26"/>
        </w:rPr>
      </w:pPr>
      <w:r w:rsidRPr="00181E49">
        <w:rPr>
          <w:rFonts w:cs="Times New Roman"/>
          <w:szCs w:val="26"/>
        </w:rPr>
        <w:lastRenderedPageBreak/>
        <w:t>S: Chi phí đặt hàng</w:t>
      </w:r>
    </w:p>
    <w:p w:rsidR="000B32EF" w:rsidRPr="00181E49" w:rsidRDefault="000B32EF" w:rsidP="000B32EF">
      <w:pPr>
        <w:pStyle w:val="ListParagraph"/>
        <w:numPr>
          <w:ilvl w:val="0"/>
          <w:numId w:val="43"/>
        </w:numPr>
        <w:spacing w:before="120" w:after="120" w:line="360" w:lineRule="auto"/>
        <w:rPr>
          <w:rFonts w:cs="Times New Roman"/>
          <w:szCs w:val="26"/>
        </w:rPr>
      </w:pPr>
      <w:r w:rsidRPr="00181E49">
        <w:rPr>
          <w:rFonts w:cs="Times New Roman"/>
          <w:szCs w:val="26"/>
        </w:rPr>
        <w:t>H: Chi phí tồn trữ tính cho mỗi đơn vị hàng năm</w:t>
      </w:r>
    </w:p>
    <w:p w:rsidR="000B32EF" w:rsidRPr="00181E49" w:rsidRDefault="000B32EF" w:rsidP="000B32EF">
      <w:pPr>
        <w:spacing w:before="120" w:after="120" w:line="360" w:lineRule="auto"/>
        <w:rPr>
          <w:rFonts w:ascii="Times New Roman" w:hAnsi="Times New Roman" w:cs="Times New Roman"/>
          <w:noProof/>
          <w:szCs w:val="26"/>
          <w:lang w:val="vi-VN"/>
        </w:rPr>
      </w:pPr>
      <w:r w:rsidRPr="00181E49">
        <w:rPr>
          <w:rFonts w:ascii="Times New Roman" w:hAnsi="Times New Roman" w:cs="Times New Roman"/>
          <w:noProof/>
          <w:szCs w:val="26"/>
          <w:lang w:val="vi-VN"/>
        </w:rPr>
        <w:t xml:space="preserve">                                  </w:t>
      </w:r>
      <w:r w:rsidRPr="00181E49">
        <w:rPr>
          <w:rFonts w:ascii="Times New Roman" w:hAnsi="Times New Roman" w:cs="Times New Roman"/>
          <w:noProof/>
          <w:szCs w:val="26"/>
        </w:rPr>
        <w:drawing>
          <wp:inline distT="0" distB="0" distL="0" distR="0" wp14:anchorId="5F070B9D" wp14:editId="2C555F47">
            <wp:extent cx="4286250" cy="3095625"/>
            <wp:effectExtent l="0" t="0" r="0" b="9525"/>
            <wp:docPr id="30" name="Picture 4"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download.png"/>
                    <pic:cNvPicPr>
                      <a:picLocks noChangeAspect="1"/>
                    </pic:cNvPicPr>
                  </pic:nvPicPr>
                  <pic:blipFill>
                    <a:blip r:embed="rId17"/>
                    <a:stretch>
                      <a:fillRect/>
                    </a:stretch>
                  </pic:blipFill>
                  <pic:spPr>
                    <a:xfrm>
                      <a:off x="0" y="0"/>
                      <a:ext cx="4286250" cy="3095625"/>
                    </a:xfrm>
                    <a:prstGeom prst="rect">
                      <a:avLst/>
                    </a:prstGeom>
                  </pic:spPr>
                </pic:pic>
              </a:graphicData>
            </a:graphic>
          </wp:inline>
        </w:drawing>
      </w:r>
    </w:p>
    <w:p w:rsidR="000B32EF" w:rsidRPr="00181E49" w:rsidRDefault="000B32EF" w:rsidP="000B32EF">
      <w:pPr>
        <w:pStyle w:val="Body"/>
        <w:rPr>
          <w:rFonts w:cs="Times New Roman"/>
          <w:noProof/>
          <w:color w:val="auto"/>
          <w:sz w:val="26"/>
          <w:szCs w:val="26"/>
          <w:lang w:val="vi-VN"/>
        </w:rPr>
      </w:pPr>
      <w:r w:rsidRPr="00181E49">
        <w:rPr>
          <w:rFonts w:cs="Times New Roman"/>
          <w:noProof/>
          <w:color w:val="auto"/>
          <w:sz w:val="26"/>
          <w:szCs w:val="26"/>
          <w:lang w:val="vi-VN"/>
        </w:rPr>
        <w:t>Qua đồ thị tại đỉnh của đường tổng chi phí : TC = Cđh + Ctt sẻ có giá trị thấp nhất</w:t>
      </w:r>
    </w:p>
    <w:p w:rsidR="000B32EF" w:rsidRPr="00181E49" w:rsidRDefault="000B32EF" w:rsidP="000B32EF">
      <w:pPr>
        <w:pStyle w:val="Body"/>
        <w:rPr>
          <w:rFonts w:cs="Times New Roman"/>
          <w:noProof/>
          <w:color w:val="auto"/>
          <w:sz w:val="26"/>
          <w:szCs w:val="26"/>
          <w:lang w:val="vi-VN"/>
        </w:rPr>
      </w:pPr>
      <w:r w:rsidRPr="00181E49">
        <w:rPr>
          <w:rFonts w:cs="Times New Roman"/>
          <w:noProof/>
          <w:color w:val="auto"/>
          <w:sz w:val="26"/>
          <w:szCs w:val="26"/>
          <w:lang w:val="vi-VN"/>
        </w:rPr>
        <w:t>Ta có công thức tính EOQ</w:t>
      </w:r>
    </w:p>
    <w:p w:rsidR="000B32EF" w:rsidRPr="00181E49" w:rsidRDefault="000B32EF" w:rsidP="000B32EF">
      <w:pPr>
        <w:pStyle w:val="ListParagraph"/>
        <w:spacing w:line="360" w:lineRule="auto"/>
        <w:ind w:leftChars="-6" w:left="-13"/>
        <w:jc w:val="both"/>
        <w:rPr>
          <w:rFonts w:eastAsiaTheme="minorEastAsia" w:cs="Times New Roman"/>
          <w:sz w:val="32"/>
          <w:szCs w:val="26"/>
        </w:rPr>
      </w:pPr>
      <w:r w:rsidRPr="00181E49">
        <w:rPr>
          <w:rFonts w:cs="Times New Roman"/>
          <w:szCs w:val="26"/>
        </w:rPr>
        <w:t xml:space="preserve"> </w:t>
      </w:r>
      <m:oMath>
        <m:f>
          <m:fPr>
            <m:ctrlPr>
              <w:rPr>
                <w:rFonts w:ascii="Cambria Math" w:hAnsi="Cambria Math" w:cs="Times New Roman"/>
                <w:i/>
                <w:sz w:val="32"/>
                <w:szCs w:val="26"/>
              </w:rPr>
            </m:ctrlPr>
          </m:fPr>
          <m:num>
            <m:r>
              <w:rPr>
                <w:rFonts w:ascii="Cambria Math" w:hAnsi="Cambria Math" w:cs="Times New Roman"/>
                <w:sz w:val="32"/>
                <w:szCs w:val="26"/>
              </w:rPr>
              <m:t>D</m:t>
            </m:r>
          </m:num>
          <m:den>
            <m:r>
              <w:rPr>
                <w:rFonts w:ascii="Cambria Math" w:hAnsi="Cambria Math" w:cs="Times New Roman"/>
                <w:sz w:val="32"/>
                <w:szCs w:val="26"/>
              </w:rPr>
              <m:t>Q*</m:t>
            </m:r>
          </m:den>
        </m:f>
        <m:r>
          <w:rPr>
            <w:rFonts w:ascii="Cambria Math" w:hAnsi="Cambria Math" w:cs="Times New Roman"/>
            <w:sz w:val="32"/>
            <w:szCs w:val="26"/>
          </w:rPr>
          <m:t xml:space="preserve">S= </m:t>
        </m:r>
        <m:f>
          <m:fPr>
            <m:ctrlPr>
              <w:rPr>
                <w:rFonts w:ascii="Cambria Math" w:hAnsi="Cambria Math" w:cs="Times New Roman"/>
                <w:i/>
                <w:sz w:val="32"/>
                <w:szCs w:val="26"/>
              </w:rPr>
            </m:ctrlPr>
          </m:fPr>
          <m:num>
            <m:r>
              <w:rPr>
                <w:rFonts w:ascii="Cambria Math" w:hAnsi="Cambria Math" w:cs="Times New Roman"/>
                <w:sz w:val="32"/>
                <w:szCs w:val="26"/>
              </w:rPr>
              <m:t>Q*</m:t>
            </m:r>
          </m:num>
          <m:den>
            <m:r>
              <w:rPr>
                <w:rFonts w:ascii="Cambria Math" w:hAnsi="Cambria Math" w:cs="Times New Roman"/>
                <w:sz w:val="32"/>
                <w:szCs w:val="26"/>
              </w:rPr>
              <m:t>2</m:t>
            </m:r>
          </m:den>
        </m:f>
        <m:r>
          <w:rPr>
            <w:rFonts w:ascii="Cambria Math" w:hAnsi="Cambria Math" w:cs="Times New Roman"/>
            <w:sz w:val="32"/>
            <w:szCs w:val="26"/>
          </w:rPr>
          <m:t>H</m:t>
        </m:r>
      </m:oMath>
    </w:p>
    <w:p w:rsidR="00E61F6A" w:rsidRPr="00181E49" w:rsidRDefault="00E61F6A" w:rsidP="000B32EF">
      <w:pPr>
        <w:pStyle w:val="ListParagraph"/>
        <w:spacing w:line="360" w:lineRule="auto"/>
        <w:ind w:leftChars="-6" w:left="-13"/>
        <w:jc w:val="both"/>
        <w:rPr>
          <w:rFonts w:cs="Times New Roman"/>
          <w:sz w:val="32"/>
          <w:szCs w:val="26"/>
        </w:rPr>
      </w:pPr>
    </w:p>
    <w:p w:rsidR="000B32EF" w:rsidRPr="00181E49" w:rsidRDefault="000B32EF" w:rsidP="000B32EF">
      <w:pPr>
        <w:pStyle w:val="ListParagraph"/>
        <w:spacing w:line="360" w:lineRule="auto"/>
        <w:ind w:leftChars="-6" w:left="-13"/>
        <w:jc w:val="both"/>
        <w:rPr>
          <w:rFonts w:eastAsiaTheme="minorEastAsia" w:cs="Times New Roman"/>
          <w:sz w:val="32"/>
          <w:szCs w:val="26"/>
        </w:rPr>
      </w:pPr>
      <w:r w:rsidRPr="00181E49">
        <w:rPr>
          <w:rFonts w:cs="Times New Roman"/>
          <w:sz w:val="32"/>
          <w:szCs w:val="26"/>
        </w:rPr>
        <w:t>Q*=</w:t>
      </w:r>
      <m:oMath>
        <m:rad>
          <m:radPr>
            <m:ctrlPr>
              <w:rPr>
                <w:rFonts w:ascii="Cambria Math" w:hAnsi="Cambria Math" w:cs="Times New Roman"/>
                <w:i/>
                <w:sz w:val="32"/>
                <w:szCs w:val="26"/>
              </w:rPr>
            </m:ctrlPr>
          </m:radPr>
          <m:deg>
            <m:r>
              <w:rPr>
                <w:rFonts w:ascii="Cambria Math" w:hAnsi="Cambria Math" w:cs="Times New Roman"/>
                <w:sz w:val="32"/>
                <w:szCs w:val="26"/>
              </w:rPr>
              <m:t>2</m:t>
            </m:r>
          </m:deg>
          <m:e>
            <m:f>
              <m:fPr>
                <m:ctrlPr>
                  <w:rPr>
                    <w:rFonts w:ascii="Cambria Math" w:hAnsi="Cambria Math" w:cs="Times New Roman"/>
                    <w:i/>
                    <w:sz w:val="32"/>
                    <w:szCs w:val="26"/>
                  </w:rPr>
                </m:ctrlPr>
              </m:fPr>
              <m:num>
                <m:r>
                  <w:rPr>
                    <w:rFonts w:ascii="Cambria Math" w:hAnsi="Cambria Math" w:cs="Times New Roman"/>
                    <w:sz w:val="32"/>
                    <w:szCs w:val="26"/>
                  </w:rPr>
                  <m:t>2xDxS</m:t>
                </m:r>
              </m:num>
              <m:den>
                <m:r>
                  <w:rPr>
                    <w:rFonts w:ascii="Cambria Math" w:hAnsi="Cambria Math" w:cs="Times New Roman"/>
                    <w:sz w:val="32"/>
                    <w:szCs w:val="26"/>
                  </w:rPr>
                  <m:t>H</m:t>
                </m:r>
              </m:den>
            </m:f>
          </m:e>
        </m:rad>
      </m:oMath>
    </w:p>
    <w:p w:rsidR="00E61F6A" w:rsidRPr="00181E49" w:rsidRDefault="00E61F6A" w:rsidP="000B32EF">
      <w:pPr>
        <w:pStyle w:val="ListParagraph"/>
        <w:spacing w:line="360" w:lineRule="auto"/>
        <w:ind w:leftChars="-6" w:left="-13"/>
        <w:jc w:val="both"/>
        <w:rPr>
          <w:rFonts w:cs="Times New Roman"/>
          <w:szCs w:val="26"/>
          <w:lang w:val="vi-VN"/>
        </w:rPr>
      </w:pPr>
      <w:r w:rsidRPr="00181E49">
        <w:rPr>
          <w:rFonts w:cs="Times New Roman"/>
          <w:szCs w:val="26"/>
          <w:lang w:val="vi-VN"/>
        </w:rPr>
        <w:t>Trong đó :</w:t>
      </w:r>
    </w:p>
    <w:p w:rsidR="00E61F6A" w:rsidRPr="00181E49" w:rsidRDefault="00E61F6A" w:rsidP="00E61F6A">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D: Số đơn vị tiêu thụ/ sử dụng trong 1 năm</w:t>
      </w:r>
    </w:p>
    <w:p w:rsidR="00E61F6A" w:rsidRPr="00181E49" w:rsidRDefault="00E61F6A" w:rsidP="00E61F6A">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S: Chi phí đặt 1 đơn hàng</w:t>
      </w:r>
    </w:p>
    <w:p w:rsidR="00E61F6A" w:rsidRPr="00181E49" w:rsidRDefault="00E61F6A" w:rsidP="00E61F6A">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H: Chi phí tồn kho 1 đơn vị sản phẩm trong một năm</w:t>
      </w:r>
    </w:p>
    <w:p w:rsidR="00E61F6A" w:rsidRPr="00181E49" w:rsidRDefault="00E61F6A"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lastRenderedPageBreak/>
        <w:t xml:space="preserve">VIDU: Một cửa hàng kinh doaanh có nhu cầu vật liệu 12.000kg / năm. Chi phí mỗi lần đặt hàng là 12,5 triệu. Chi phí tồn trữ 0,3tr/kg/năm. Cửa hàng làm việc 300 ngày / năm </w:t>
      </w:r>
      <w:r w:rsidR="00B81E8B" w:rsidRPr="00181E49">
        <w:rPr>
          <w:rFonts w:ascii="Times New Roman" w:hAnsi="Times New Roman" w:cs="Times New Roman"/>
          <w:sz w:val="26"/>
          <w:szCs w:val="26"/>
          <w:lang w:val="vi-VN"/>
        </w:rPr>
        <w:t>, thời gian giao hàng là 9 ngày. Tính Q* , N , Cđh , Ctt ,</w:t>
      </w:r>
      <w:r w:rsidR="00A57864" w:rsidRPr="00181E49">
        <w:rPr>
          <w:rFonts w:ascii="Times New Roman" w:hAnsi="Times New Roman" w:cs="Times New Roman"/>
          <w:sz w:val="26"/>
          <w:szCs w:val="26"/>
          <w:lang w:val="vi-VN"/>
        </w:rPr>
        <w:t xml:space="preserve"> Ctonkho ,</w:t>
      </w:r>
      <w:r w:rsidR="00B81E8B" w:rsidRPr="00181E49">
        <w:rPr>
          <w:rFonts w:ascii="Times New Roman" w:hAnsi="Times New Roman" w:cs="Times New Roman"/>
          <w:sz w:val="26"/>
          <w:szCs w:val="26"/>
          <w:lang w:val="vi-VN"/>
        </w:rPr>
        <w:t xml:space="preserve"> ROP</w:t>
      </w:r>
    </w:p>
    <w:p w:rsidR="00B81E8B" w:rsidRPr="00181E49" w:rsidRDefault="00B81E8B" w:rsidP="00E61F6A">
      <w:pPr>
        <w:spacing w:before="120" w:after="120" w:line="360" w:lineRule="auto"/>
        <w:rPr>
          <w:rFonts w:ascii="Times New Roman" w:hAnsi="Times New Roman" w:cs="Times New Roman"/>
          <w:sz w:val="26"/>
          <w:szCs w:val="26"/>
          <w:u w:val="single"/>
          <w:lang w:val="vi-VN"/>
        </w:rPr>
      </w:pPr>
      <w:r w:rsidRPr="00181E49">
        <w:rPr>
          <w:rFonts w:ascii="Times New Roman" w:hAnsi="Times New Roman" w:cs="Times New Roman"/>
          <w:sz w:val="26"/>
          <w:szCs w:val="26"/>
          <w:u w:val="single"/>
          <w:lang w:val="vi-VN"/>
        </w:rPr>
        <w:t>Giải</w:t>
      </w:r>
    </w:p>
    <w:p w:rsidR="00E61F6A" w:rsidRPr="00181E49" w:rsidRDefault="00B81E8B"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Tóm tắt:</w:t>
      </w:r>
    </w:p>
    <w:p w:rsidR="00B81E8B" w:rsidRPr="00181E49" w:rsidRDefault="00B81E8B"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D = 12.000kg/năm</w:t>
      </w:r>
    </w:p>
    <w:p w:rsidR="00B81E8B" w:rsidRPr="00181E49" w:rsidRDefault="00B81E8B"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S = 12,5 triệu/ 1 lần đặt hàng</w:t>
      </w:r>
    </w:p>
    <w:p w:rsidR="00B81E8B" w:rsidRPr="00181E49" w:rsidRDefault="00B81E8B"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 xml:space="preserve">H = 0,3 triệu / 1kg / năm </w:t>
      </w:r>
    </w:p>
    <w:p w:rsidR="00B81E8B" w:rsidRPr="00181E49" w:rsidRDefault="00B81E8B"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N = 300 ngày /1 năm</w:t>
      </w:r>
    </w:p>
    <w:p w:rsidR="00B81E8B" w:rsidRPr="00181E49" w:rsidRDefault="00B81E8B" w:rsidP="00E61F6A">
      <w:pPr>
        <w:spacing w:before="120" w:after="120" w:line="360" w:lineRule="auto"/>
        <w:rPr>
          <w:rFonts w:ascii="Times New Roman" w:hAnsi="Times New Roman" w:cs="Times New Roman"/>
          <w:sz w:val="26"/>
          <w:szCs w:val="26"/>
          <w:lang w:val="vi-VN"/>
        </w:rPr>
      </w:pPr>
      <w:r w:rsidRPr="00181E49">
        <w:rPr>
          <w:rFonts w:ascii="Times New Roman" w:hAnsi="Times New Roman" w:cs="Times New Roman"/>
          <w:sz w:val="26"/>
          <w:szCs w:val="26"/>
          <w:lang w:val="vi-VN"/>
        </w:rPr>
        <w:t>L = 9 ngày</w:t>
      </w:r>
    </w:p>
    <w:p w:rsidR="00B81E8B" w:rsidRPr="00181E49" w:rsidRDefault="00B81E8B" w:rsidP="00B81E8B">
      <w:pPr>
        <w:spacing w:before="120" w:after="120" w:line="360" w:lineRule="auto"/>
        <w:rPr>
          <w:rFonts w:ascii="Times New Roman" w:eastAsiaTheme="minorEastAsia" w:hAnsi="Times New Roman" w:cs="Times New Roman"/>
          <w:sz w:val="32"/>
          <w:szCs w:val="26"/>
        </w:rPr>
      </w:pPr>
      <w:r w:rsidRPr="00181E49">
        <w:rPr>
          <w:rFonts w:ascii="Times New Roman" w:hAnsi="Times New Roman" w:cs="Times New Roman"/>
          <w:sz w:val="32"/>
          <w:szCs w:val="26"/>
        </w:rPr>
        <w:t xml:space="preserve">Q*= </w:t>
      </w:r>
      <m:oMath>
        <m:rad>
          <m:radPr>
            <m:degHide m:val="1"/>
            <m:ctrlPr>
              <w:rPr>
                <w:rFonts w:ascii="Cambria Math" w:hAnsi="Cambria Math" w:cs="Times New Roman"/>
                <w:i/>
                <w:sz w:val="32"/>
                <w:szCs w:val="26"/>
              </w:rPr>
            </m:ctrlPr>
          </m:radPr>
          <m:deg/>
          <m:e>
            <m:f>
              <m:fPr>
                <m:ctrlPr>
                  <w:rPr>
                    <w:rFonts w:ascii="Cambria Math" w:hAnsi="Cambria Math" w:cs="Times New Roman"/>
                    <w:i/>
                    <w:sz w:val="32"/>
                    <w:szCs w:val="26"/>
                  </w:rPr>
                </m:ctrlPr>
              </m:fPr>
              <m:num>
                <m:r>
                  <w:rPr>
                    <w:rFonts w:ascii="Cambria Math" w:hAnsi="Cambria Math" w:cs="Times New Roman"/>
                    <w:sz w:val="32"/>
                    <w:szCs w:val="26"/>
                  </w:rPr>
                  <m:t>2×D×S</m:t>
                </m:r>
              </m:num>
              <m:den>
                <m:r>
                  <w:rPr>
                    <w:rFonts w:ascii="Cambria Math" w:hAnsi="Cambria Math" w:cs="Times New Roman"/>
                    <w:sz w:val="32"/>
                    <w:szCs w:val="26"/>
                  </w:rPr>
                  <m:t>H</m:t>
                </m:r>
              </m:den>
            </m:f>
          </m:e>
        </m:rad>
      </m:oMath>
      <w:r w:rsidRPr="00181E49">
        <w:rPr>
          <w:rFonts w:ascii="Times New Roman" w:eastAsiaTheme="minorEastAsia" w:hAnsi="Times New Roman" w:cs="Times New Roman"/>
          <w:sz w:val="32"/>
          <w:szCs w:val="26"/>
        </w:rPr>
        <w:t xml:space="preserve">= </w:t>
      </w:r>
      <m:oMath>
        <m:rad>
          <m:radPr>
            <m:degHide m:val="1"/>
            <m:ctrlPr>
              <w:rPr>
                <w:rFonts w:ascii="Cambria Math" w:hAnsi="Cambria Math" w:cs="Times New Roman"/>
                <w:i/>
                <w:sz w:val="32"/>
                <w:szCs w:val="26"/>
              </w:rPr>
            </m:ctrlPr>
          </m:radPr>
          <m:deg/>
          <m:e>
            <m:f>
              <m:fPr>
                <m:ctrlPr>
                  <w:rPr>
                    <w:rFonts w:ascii="Cambria Math" w:hAnsi="Cambria Math" w:cs="Times New Roman"/>
                    <w:i/>
                    <w:sz w:val="32"/>
                    <w:szCs w:val="26"/>
                  </w:rPr>
                </m:ctrlPr>
              </m:fPr>
              <m:num>
                <m:r>
                  <w:rPr>
                    <w:rFonts w:ascii="Cambria Math" w:hAnsi="Cambria Math" w:cs="Times New Roman"/>
                    <w:sz w:val="32"/>
                    <w:szCs w:val="26"/>
                  </w:rPr>
                  <m:t>2×12.000×12,500,000</m:t>
                </m:r>
              </m:num>
              <m:den>
                <m:r>
                  <w:rPr>
                    <w:rFonts w:ascii="Cambria Math" w:hAnsi="Cambria Math" w:cs="Times New Roman"/>
                    <w:sz w:val="32"/>
                    <w:szCs w:val="26"/>
                  </w:rPr>
                  <m:t>0,3</m:t>
                </m:r>
              </m:den>
            </m:f>
          </m:e>
        </m:rad>
        <m:r>
          <w:rPr>
            <w:rFonts w:ascii="Cambria Math" w:hAnsi="Cambria Math" w:cs="Times New Roman"/>
            <w:sz w:val="32"/>
            <w:szCs w:val="26"/>
          </w:rPr>
          <m:t>=1000 KG</m:t>
        </m:r>
      </m:oMath>
    </w:p>
    <w:p w:rsidR="00B81E8B" w:rsidRPr="00181E49" w:rsidRDefault="00B81E8B" w:rsidP="00B81E8B">
      <w:pPr>
        <w:spacing w:before="120" w:after="120" w:line="360" w:lineRule="auto"/>
        <w:rPr>
          <w:rFonts w:ascii="Times New Roman" w:eastAsiaTheme="minorEastAsia" w:hAnsi="Times New Roman" w:cs="Times New Roman"/>
          <w:sz w:val="32"/>
          <w:szCs w:val="26"/>
          <w:lang w:val="vi-VN"/>
        </w:rPr>
      </w:pPr>
      <w:r w:rsidRPr="00181E49">
        <w:rPr>
          <w:rFonts w:ascii="Times New Roman" w:eastAsiaTheme="minorEastAsia" w:hAnsi="Times New Roman" w:cs="Times New Roman"/>
          <w:sz w:val="32"/>
          <w:szCs w:val="26"/>
          <w:lang w:val="vi-VN"/>
        </w:rPr>
        <w:t xml:space="preserve">N = </w:t>
      </w:r>
      <m:oMath>
        <m:f>
          <m:fPr>
            <m:ctrlPr>
              <w:rPr>
                <w:rFonts w:ascii="Cambria Math" w:hAnsi="Cambria Math" w:cs="Times New Roman"/>
                <w:i/>
                <w:sz w:val="32"/>
                <w:szCs w:val="26"/>
              </w:rPr>
            </m:ctrlPr>
          </m:fPr>
          <m:num>
            <m:r>
              <w:rPr>
                <w:rFonts w:ascii="Cambria Math" w:hAnsi="Cambria Math" w:cs="Times New Roman"/>
                <w:sz w:val="32"/>
                <w:szCs w:val="26"/>
              </w:rPr>
              <m:t>D</m:t>
            </m:r>
          </m:num>
          <m:den>
            <m:r>
              <w:rPr>
                <w:rFonts w:ascii="Cambria Math" w:hAnsi="Cambria Math" w:cs="Times New Roman"/>
                <w:sz w:val="32"/>
                <w:szCs w:val="26"/>
              </w:rPr>
              <m:t>Q*</m:t>
            </m:r>
          </m:den>
        </m:f>
      </m:oMath>
      <w:r w:rsidRPr="00181E49">
        <w:rPr>
          <w:rFonts w:ascii="Times New Roman" w:eastAsiaTheme="minorEastAsia" w:hAnsi="Times New Roman" w:cs="Times New Roman"/>
          <w:sz w:val="32"/>
          <w:szCs w:val="26"/>
          <w:lang w:val="vi-VN"/>
        </w:rPr>
        <w:t xml:space="preserve"> = </w:t>
      </w:r>
      <m:oMath>
        <m:f>
          <m:fPr>
            <m:ctrlPr>
              <w:rPr>
                <w:rFonts w:ascii="Cambria Math" w:hAnsi="Cambria Math" w:cs="Times New Roman"/>
                <w:i/>
                <w:sz w:val="32"/>
                <w:szCs w:val="26"/>
              </w:rPr>
            </m:ctrlPr>
          </m:fPr>
          <m:num>
            <m:r>
              <w:rPr>
                <w:rFonts w:ascii="Cambria Math" w:hAnsi="Cambria Math" w:cs="Times New Roman"/>
                <w:sz w:val="32"/>
                <w:szCs w:val="26"/>
              </w:rPr>
              <m:t>12.000</m:t>
            </m:r>
          </m:num>
          <m:den>
            <m:r>
              <w:rPr>
                <w:rFonts w:ascii="Cambria Math" w:hAnsi="Cambria Math" w:cs="Times New Roman"/>
                <w:sz w:val="32"/>
                <w:szCs w:val="26"/>
              </w:rPr>
              <m:t>1000</m:t>
            </m:r>
          </m:den>
        </m:f>
      </m:oMath>
      <w:r w:rsidRPr="00181E49">
        <w:rPr>
          <w:rFonts w:ascii="Times New Roman" w:eastAsiaTheme="minorEastAsia" w:hAnsi="Times New Roman" w:cs="Times New Roman"/>
          <w:sz w:val="32"/>
          <w:szCs w:val="26"/>
          <w:lang w:val="vi-VN"/>
        </w:rPr>
        <w:t xml:space="preserve"> = 12 lần</w:t>
      </w:r>
    </w:p>
    <w:p w:rsidR="00B81E8B" w:rsidRPr="00181E49" w:rsidRDefault="00B81E8B" w:rsidP="00B81E8B">
      <w:pPr>
        <w:spacing w:before="120" w:after="120" w:line="360" w:lineRule="auto"/>
        <w:rPr>
          <w:rFonts w:ascii="Times New Roman" w:eastAsiaTheme="minorEastAsia" w:hAnsi="Times New Roman" w:cs="Times New Roman"/>
          <w:sz w:val="26"/>
          <w:szCs w:val="26"/>
          <w:lang w:val="vi-VN"/>
        </w:rPr>
      </w:pPr>
      <w:r w:rsidRPr="00181E49">
        <w:rPr>
          <w:rFonts w:ascii="Times New Roman" w:eastAsiaTheme="minorEastAsia" w:hAnsi="Times New Roman" w:cs="Times New Roman"/>
          <w:sz w:val="26"/>
          <w:szCs w:val="26"/>
          <w:lang w:val="vi-VN"/>
        </w:rPr>
        <w:t>Cđh = N x S =12x12,5 = 150 triệu</w:t>
      </w:r>
    </w:p>
    <w:p w:rsidR="00B81E8B" w:rsidRPr="00181E49" w:rsidRDefault="00B81E8B" w:rsidP="00B81E8B">
      <w:pPr>
        <w:spacing w:before="120" w:after="120" w:line="360" w:lineRule="auto"/>
        <w:rPr>
          <w:rFonts w:ascii="Times New Roman" w:eastAsiaTheme="minorEastAsia" w:hAnsi="Times New Roman" w:cs="Times New Roman"/>
          <w:sz w:val="32"/>
          <w:szCs w:val="26"/>
        </w:rPr>
      </w:pPr>
      <w:r w:rsidRPr="00181E49">
        <w:rPr>
          <w:rFonts w:ascii="Times New Roman" w:eastAsiaTheme="minorEastAsia" w:hAnsi="Times New Roman" w:cs="Times New Roman"/>
          <w:sz w:val="32"/>
          <w:szCs w:val="26"/>
          <w:lang w:val="vi-VN"/>
        </w:rPr>
        <w:t xml:space="preserve">Ctt = </w:t>
      </w:r>
      <m:oMath>
        <m:f>
          <m:fPr>
            <m:ctrlPr>
              <w:rPr>
                <w:rFonts w:ascii="Cambria Math" w:hAnsi="Cambria Math" w:cs="Times New Roman"/>
                <w:i/>
                <w:sz w:val="32"/>
                <w:szCs w:val="26"/>
              </w:rPr>
            </m:ctrlPr>
          </m:fPr>
          <m:num>
            <m:r>
              <w:rPr>
                <w:rFonts w:ascii="Cambria Math" w:hAnsi="Cambria Math" w:cs="Times New Roman"/>
                <w:sz w:val="32"/>
                <w:szCs w:val="26"/>
              </w:rPr>
              <m:t>Q*</m:t>
            </m:r>
          </m:num>
          <m:den>
            <m:r>
              <w:rPr>
                <w:rFonts w:ascii="Cambria Math" w:hAnsi="Cambria Math" w:cs="Times New Roman"/>
                <w:sz w:val="32"/>
                <w:szCs w:val="26"/>
              </w:rPr>
              <m:t>2</m:t>
            </m:r>
          </m:den>
        </m:f>
        <m:r>
          <w:rPr>
            <w:rFonts w:ascii="Cambria Math" w:hAnsi="Cambria Math" w:cs="Times New Roman"/>
            <w:sz w:val="32"/>
            <w:szCs w:val="26"/>
          </w:rPr>
          <m:t xml:space="preserve">xH= </m:t>
        </m:r>
        <m:f>
          <m:fPr>
            <m:ctrlPr>
              <w:rPr>
                <w:rFonts w:ascii="Cambria Math" w:hAnsi="Cambria Math" w:cs="Times New Roman"/>
                <w:i/>
                <w:sz w:val="32"/>
                <w:szCs w:val="26"/>
              </w:rPr>
            </m:ctrlPr>
          </m:fPr>
          <m:num>
            <m:r>
              <w:rPr>
                <w:rFonts w:ascii="Cambria Math" w:hAnsi="Cambria Math" w:cs="Times New Roman"/>
                <w:sz w:val="32"/>
                <w:szCs w:val="26"/>
              </w:rPr>
              <m:t>1000</m:t>
            </m:r>
          </m:num>
          <m:den>
            <m:r>
              <w:rPr>
                <w:rFonts w:ascii="Cambria Math" w:hAnsi="Cambria Math" w:cs="Times New Roman"/>
                <w:sz w:val="32"/>
                <w:szCs w:val="26"/>
              </w:rPr>
              <m:t>2</m:t>
            </m:r>
          </m:den>
        </m:f>
        <m:r>
          <w:rPr>
            <w:rFonts w:ascii="Cambria Math" w:hAnsi="Cambria Math" w:cs="Times New Roman"/>
            <w:sz w:val="32"/>
            <w:szCs w:val="26"/>
          </w:rPr>
          <m:t>x0,3=150 triệu</m:t>
        </m:r>
      </m:oMath>
    </w:p>
    <w:p w:rsidR="00AB473A" w:rsidRPr="00181E49" w:rsidRDefault="00A57864" w:rsidP="00B81E8B">
      <w:pPr>
        <w:spacing w:before="120" w:after="120" w:line="360" w:lineRule="auto"/>
        <w:rPr>
          <w:rFonts w:ascii="Times New Roman" w:eastAsiaTheme="minorEastAsia" w:hAnsi="Times New Roman" w:cs="Times New Roman"/>
          <w:sz w:val="26"/>
          <w:szCs w:val="26"/>
        </w:rPr>
      </w:pPr>
      <w:r w:rsidRPr="00181E49">
        <w:rPr>
          <w:rFonts w:ascii="Times New Roman" w:eastAsiaTheme="minorEastAsia" w:hAnsi="Times New Roman" w:cs="Times New Roman"/>
          <w:sz w:val="26"/>
          <w:szCs w:val="26"/>
          <w:lang w:val="vi-VN"/>
        </w:rPr>
        <w:t>Ctonkho = Cđh+Ctt</w:t>
      </w:r>
      <w:r w:rsidR="00AB473A" w:rsidRPr="00181E49">
        <w:rPr>
          <w:rFonts w:ascii="Times New Roman" w:eastAsiaTheme="minorEastAsia" w:hAnsi="Times New Roman" w:cs="Times New Roman"/>
          <w:sz w:val="26"/>
          <w:szCs w:val="26"/>
        </w:rPr>
        <w:t xml:space="preserve"> = 150 + 150 = 300 Triệu/năm</w:t>
      </w:r>
    </w:p>
    <w:p w:rsidR="00AB473A" w:rsidRPr="00181E49" w:rsidRDefault="00AB473A" w:rsidP="00B81E8B">
      <w:pPr>
        <w:spacing w:before="120" w:after="120" w:line="360" w:lineRule="auto"/>
        <w:rPr>
          <w:rFonts w:ascii="Times New Roman" w:eastAsiaTheme="minorEastAsia" w:hAnsi="Times New Roman" w:cs="Times New Roman"/>
          <w:sz w:val="26"/>
          <w:szCs w:val="26"/>
        </w:rPr>
      </w:pPr>
      <w:r w:rsidRPr="00181E49">
        <w:rPr>
          <w:rFonts w:ascii="Times New Roman" w:eastAsiaTheme="minorEastAsia" w:hAnsi="Times New Roman" w:cs="Times New Roman"/>
          <w:sz w:val="26"/>
          <w:szCs w:val="26"/>
        </w:rPr>
        <w:t>ROP=?</w:t>
      </w:r>
    </w:p>
    <w:p w:rsidR="00AB473A" w:rsidRPr="00181E49" w:rsidRDefault="00AB473A" w:rsidP="00B81E8B">
      <w:pPr>
        <w:spacing w:before="120" w:after="120" w:line="360" w:lineRule="auto"/>
        <w:rPr>
          <w:rFonts w:ascii="Times New Roman" w:eastAsiaTheme="minorEastAsia" w:hAnsi="Times New Roman" w:cs="Times New Roman"/>
          <w:sz w:val="32"/>
          <w:szCs w:val="26"/>
        </w:rPr>
      </w:pPr>
      <w:r w:rsidRPr="00181E49">
        <w:rPr>
          <w:rFonts w:ascii="Times New Roman" w:eastAsiaTheme="minorEastAsia" w:hAnsi="Times New Roman" w:cs="Times New Roman"/>
          <w:sz w:val="26"/>
          <w:szCs w:val="26"/>
        </w:rPr>
        <w:t xml:space="preserve">Gọi d là nhu cầu sử dụng của 1 ngày </w:t>
      </w:r>
      <w:r w:rsidRPr="00181E49">
        <w:rPr>
          <w:rFonts w:ascii="Times New Roman" w:eastAsiaTheme="minorEastAsia" w:hAnsi="Times New Roman" w:cs="Times New Roman"/>
          <w:sz w:val="32"/>
          <w:szCs w:val="26"/>
        </w:rPr>
        <w:t xml:space="preserve">: d = </w:t>
      </w:r>
      <m:oMath>
        <m:f>
          <m:fPr>
            <m:ctrlPr>
              <w:rPr>
                <w:rFonts w:ascii="Cambria Math" w:eastAsiaTheme="minorEastAsia" w:hAnsi="Cambria Math" w:cs="Times New Roman"/>
                <w:i/>
                <w:sz w:val="32"/>
                <w:szCs w:val="26"/>
              </w:rPr>
            </m:ctrlPr>
          </m:fPr>
          <m:num>
            <m:r>
              <w:rPr>
                <w:rFonts w:ascii="Cambria Math" w:eastAsiaTheme="minorEastAsia" w:hAnsi="Cambria Math" w:cs="Times New Roman"/>
                <w:sz w:val="32"/>
                <w:szCs w:val="26"/>
              </w:rPr>
              <m:t>12.000</m:t>
            </m:r>
          </m:num>
          <m:den>
            <m:r>
              <w:rPr>
                <w:rFonts w:ascii="Cambria Math" w:eastAsiaTheme="minorEastAsia" w:hAnsi="Cambria Math" w:cs="Times New Roman"/>
                <w:sz w:val="32"/>
                <w:szCs w:val="26"/>
              </w:rPr>
              <m:t>300</m:t>
            </m:r>
          </m:den>
        </m:f>
        <m:r>
          <w:rPr>
            <w:rFonts w:ascii="Cambria Math" w:eastAsiaTheme="minorEastAsia" w:hAnsi="Cambria Math" w:cs="Times New Roman"/>
            <w:sz w:val="32"/>
            <w:szCs w:val="26"/>
          </w:rPr>
          <m:t>=40</m:t>
        </m:r>
      </m:oMath>
    </w:p>
    <w:p w:rsidR="00AB473A" w:rsidRPr="00181E49" w:rsidRDefault="00AB473A" w:rsidP="00B81E8B">
      <w:pPr>
        <w:spacing w:before="120" w:after="120" w:line="360" w:lineRule="auto"/>
        <w:rPr>
          <w:rFonts w:ascii="Times New Roman" w:eastAsiaTheme="minorEastAsia" w:hAnsi="Times New Roman" w:cs="Times New Roman"/>
          <w:sz w:val="26"/>
          <w:szCs w:val="26"/>
        </w:rPr>
      </w:pPr>
      <w:r w:rsidRPr="00181E49">
        <w:rPr>
          <w:rFonts w:ascii="Times New Roman" w:eastAsiaTheme="minorEastAsia" w:hAnsi="Times New Roman" w:cs="Times New Roman"/>
          <w:sz w:val="26"/>
          <w:szCs w:val="26"/>
        </w:rPr>
        <w:t>ROP = D x L = 40 x 9 = 360 KG</w:t>
      </w:r>
    </w:p>
    <w:p w:rsidR="00E3691E" w:rsidRPr="00181E49" w:rsidRDefault="00E3691E" w:rsidP="00E3691E">
      <w:pPr>
        <w:pStyle w:val="Heading2"/>
        <w:rPr>
          <w:rFonts w:ascii="Times New Roman" w:hAnsi="Times New Roman" w:cs="Times New Roman"/>
          <w:b/>
          <w:color w:val="auto"/>
        </w:rPr>
      </w:pPr>
      <w:bookmarkStart w:id="43" w:name="_Toc77545287"/>
      <w:bookmarkStart w:id="44" w:name="_Toc77545592"/>
      <w:r w:rsidRPr="00181E49">
        <w:rPr>
          <w:rFonts w:ascii="Times New Roman" w:eastAsiaTheme="minorEastAsia" w:hAnsi="Times New Roman" w:cs="Times New Roman"/>
          <w:b/>
          <w:color w:val="auto"/>
        </w:rPr>
        <w:t>4.2 Mô hình POQ -</w:t>
      </w:r>
      <w:r w:rsidRPr="00181E49">
        <w:rPr>
          <w:rFonts w:ascii="Times New Roman" w:eastAsiaTheme="minorEastAsia" w:hAnsi="Times New Roman" w:cs="Times New Roman"/>
          <w:color w:val="auto"/>
        </w:rPr>
        <w:t xml:space="preserve"> </w:t>
      </w:r>
      <w:r w:rsidRPr="00181E49">
        <w:rPr>
          <w:rFonts w:ascii="Times New Roman" w:hAnsi="Times New Roman" w:cs="Times New Roman"/>
          <w:b/>
          <w:color w:val="auto"/>
        </w:rPr>
        <w:t>Production order quantity model</w:t>
      </w:r>
      <w:bookmarkEnd w:id="43"/>
      <w:bookmarkEnd w:id="44"/>
    </w:p>
    <w:p w:rsidR="00AB473A" w:rsidRPr="00181E49" w:rsidRDefault="009A63A1" w:rsidP="009A63A1">
      <w:pPr>
        <w:pStyle w:val="Body"/>
        <w:rPr>
          <w:rFonts w:cs="Times New Roman"/>
          <w:color w:val="auto"/>
          <w:sz w:val="26"/>
          <w:szCs w:val="26"/>
        </w:rPr>
      </w:pPr>
      <w:r w:rsidRPr="00181E49">
        <w:rPr>
          <w:rFonts w:cs="Times New Roman"/>
          <w:color w:val="auto"/>
          <w:sz w:val="26"/>
          <w:szCs w:val="26"/>
        </w:rPr>
        <w:t>Mô hình POQ sẽ áp dụng trong trường hợp lượng hàng hóa được đưa đến một cách liên tục hoặc khi sản phẩm vừa được tiến hành sản xuất , vừa tiến hành sử dụng hoặc bán ra</w:t>
      </w:r>
    </w:p>
    <w:p w:rsidR="009A63A1" w:rsidRPr="00181E49" w:rsidRDefault="009A63A1" w:rsidP="009A63A1">
      <w:pPr>
        <w:pStyle w:val="Body"/>
        <w:rPr>
          <w:rFonts w:cs="Times New Roman"/>
          <w:color w:val="auto"/>
          <w:sz w:val="26"/>
          <w:szCs w:val="26"/>
        </w:rPr>
      </w:pPr>
      <w:r w:rsidRPr="00181E49">
        <w:rPr>
          <w:rFonts w:cs="Times New Roman"/>
          <w:color w:val="auto"/>
          <w:sz w:val="26"/>
          <w:szCs w:val="26"/>
        </w:rPr>
        <w:lastRenderedPageBreak/>
        <w:t>Mô hình này đặc biệt phục vụ thích hợp cho hoạt động sản xuất kinh doanh của người đặt hàng nên nó được gọi là mô hình đặt hàng theo sản xuất</w:t>
      </w:r>
    </w:p>
    <w:p w:rsidR="009A63A1" w:rsidRPr="00181E49" w:rsidRDefault="009A63A1" w:rsidP="009A63A1">
      <w:pPr>
        <w:pStyle w:val="ListParagraph"/>
        <w:spacing w:line="360" w:lineRule="auto"/>
        <w:ind w:leftChars="-6" w:left="-13"/>
        <w:jc w:val="both"/>
        <w:rPr>
          <w:rFonts w:cs="Times New Roman"/>
          <w:b/>
          <w:szCs w:val="26"/>
        </w:rPr>
      </w:pPr>
      <w:r w:rsidRPr="00181E49">
        <w:rPr>
          <w:rFonts w:cs="Times New Roman"/>
          <w:szCs w:val="26"/>
        </w:rPr>
        <w:t>Nếu ta gọi Q là sản lượng của đơn hàng:</w:t>
      </w:r>
    </w:p>
    <w:p w:rsidR="009A63A1" w:rsidRPr="00181E49" w:rsidRDefault="009A63A1" w:rsidP="009A63A1">
      <w:pPr>
        <w:pStyle w:val="ListParagraph"/>
        <w:spacing w:line="360" w:lineRule="auto"/>
        <w:ind w:leftChars="-6" w:left="-13"/>
        <w:jc w:val="both"/>
        <w:rPr>
          <w:rFonts w:cs="Times New Roman"/>
          <w:b/>
          <w:szCs w:val="26"/>
        </w:rPr>
      </w:pPr>
      <w:r w:rsidRPr="00181E49">
        <w:rPr>
          <w:rFonts w:cs="Times New Roman"/>
          <w:szCs w:val="26"/>
        </w:rPr>
        <w:t>- H: chi phí tồn trữ cho 1 đơn vị tồn kho mỗi năm</w:t>
      </w:r>
    </w:p>
    <w:p w:rsidR="009A63A1" w:rsidRPr="00181E49" w:rsidRDefault="009A63A1" w:rsidP="009A63A1">
      <w:pPr>
        <w:pStyle w:val="ListParagraph"/>
        <w:spacing w:line="360" w:lineRule="auto"/>
        <w:ind w:leftChars="-6" w:left="-13"/>
        <w:jc w:val="both"/>
        <w:rPr>
          <w:rFonts w:cs="Times New Roman"/>
          <w:b/>
          <w:szCs w:val="26"/>
        </w:rPr>
      </w:pPr>
      <w:r w:rsidRPr="00181E49">
        <w:rPr>
          <w:rFonts w:cs="Times New Roman"/>
          <w:szCs w:val="26"/>
        </w:rPr>
        <w:t>- P: cũng là lượng cung ứng hằng ngày (mức độ sản xuất hàng ngày)</w:t>
      </w:r>
    </w:p>
    <w:p w:rsidR="009A63A1" w:rsidRPr="00181E49" w:rsidRDefault="009A63A1" w:rsidP="009A63A1">
      <w:pPr>
        <w:pStyle w:val="ListParagraph"/>
        <w:spacing w:line="360" w:lineRule="auto"/>
        <w:ind w:leftChars="-6" w:left="-13"/>
        <w:jc w:val="both"/>
        <w:rPr>
          <w:rFonts w:cs="Times New Roman"/>
          <w:b/>
          <w:szCs w:val="26"/>
        </w:rPr>
      </w:pPr>
      <w:r w:rsidRPr="00181E49">
        <w:rPr>
          <w:rFonts w:cs="Times New Roman"/>
          <w:szCs w:val="26"/>
        </w:rPr>
        <w:t>- d: lượng hàng sử dụng hàng ngày (lượng hàng tiêu thụ hàng ngày)</w:t>
      </w:r>
    </w:p>
    <w:p w:rsidR="007B7BB7" w:rsidRPr="00181E49" w:rsidRDefault="009A63A1" w:rsidP="007B7BB7">
      <w:pPr>
        <w:pStyle w:val="ListParagraph"/>
        <w:spacing w:line="360" w:lineRule="auto"/>
        <w:ind w:leftChars="-6" w:left="-13"/>
        <w:jc w:val="both"/>
        <w:rPr>
          <w:rFonts w:cs="Times New Roman"/>
          <w:szCs w:val="26"/>
        </w:rPr>
      </w:pPr>
      <w:r w:rsidRPr="00181E49">
        <w:rPr>
          <w:rFonts w:cs="Times New Roman"/>
          <w:szCs w:val="26"/>
        </w:rPr>
        <w:t>- t: độ dài của thời kỳ sản xuất để tạo đủ số lượng cho đơn hàng (thời gian của chu kỳ cung ứng hay chính là thời gian cung cấp đủ số lượng đơn hàng)</w:t>
      </w:r>
    </w:p>
    <w:p w:rsidR="007B7BB7" w:rsidRPr="00181E49" w:rsidRDefault="007B7BB7" w:rsidP="007B7BB7">
      <w:pPr>
        <w:pStyle w:val="ListParagraph"/>
        <w:spacing w:line="360" w:lineRule="auto"/>
        <w:ind w:left="16" w:hangingChars="6" w:hanging="16"/>
        <w:jc w:val="both"/>
        <w:rPr>
          <w:rFonts w:eastAsiaTheme="minorEastAsia" w:cs="Times New Roman"/>
          <w:sz w:val="32"/>
          <w:szCs w:val="26"/>
        </w:rPr>
      </w:pPr>
      <w:r w:rsidRPr="00181E49">
        <w:rPr>
          <w:rFonts w:cs="Times New Roman"/>
          <w:szCs w:val="26"/>
        </w:rPr>
        <w:t xml:space="preserve">Công thức:  </w:t>
      </w:r>
      <w:r w:rsidRPr="00181E49">
        <w:rPr>
          <w:rFonts w:cs="Times New Roman"/>
          <w:sz w:val="32"/>
          <w:szCs w:val="26"/>
        </w:rPr>
        <w:t xml:space="preserve"> Q*= </w:t>
      </w:r>
      <m:oMath>
        <m:rad>
          <m:radPr>
            <m:degHide m:val="1"/>
            <m:ctrlPr>
              <w:rPr>
                <w:rFonts w:ascii="Cambria Math" w:hAnsi="Cambria Math" w:cs="Times New Roman"/>
                <w:i/>
                <w:sz w:val="32"/>
                <w:szCs w:val="26"/>
              </w:rPr>
            </m:ctrlPr>
          </m:radPr>
          <m:deg/>
          <m:e>
            <m:f>
              <m:fPr>
                <m:ctrlPr>
                  <w:rPr>
                    <w:rFonts w:ascii="Cambria Math" w:hAnsi="Cambria Math" w:cs="Times New Roman"/>
                    <w:i/>
                    <w:sz w:val="32"/>
                    <w:szCs w:val="26"/>
                  </w:rPr>
                </m:ctrlPr>
              </m:fPr>
              <m:num>
                <m:r>
                  <w:rPr>
                    <w:rFonts w:ascii="Cambria Math" w:hAnsi="Cambria Math" w:cs="Times New Roman"/>
                    <w:sz w:val="32"/>
                    <w:szCs w:val="26"/>
                  </w:rPr>
                  <m:t>2.D.S</m:t>
                </m:r>
              </m:num>
              <m:den>
                <m:r>
                  <w:rPr>
                    <w:rFonts w:ascii="Cambria Math" w:hAnsi="Cambria Math" w:cs="Times New Roman"/>
                    <w:sz w:val="32"/>
                    <w:szCs w:val="26"/>
                  </w:rPr>
                  <m:t>H(1-</m:t>
                </m:r>
                <m:f>
                  <m:fPr>
                    <m:ctrlPr>
                      <w:rPr>
                        <w:rFonts w:ascii="Cambria Math" w:hAnsi="Cambria Math" w:cs="Times New Roman"/>
                        <w:i/>
                        <w:sz w:val="32"/>
                        <w:szCs w:val="26"/>
                      </w:rPr>
                    </m:ctrlPr>
                  </m:fPr>
                  <m:num>
                    <m:r>
                      <w:rPr>
                        <w:rFonts w:ascii="Cambria Math" w:hAnsi="Cambria Math" w:cs="Times New Roman"/>
                        <w:sz w:val="32"/>
                        <w:szCs w:val="26"/>
                      </w:rPr>
                      <m:t>d</m:t>
                    </m:r>
                  </m:num>
                  <m:den>
                    <m:r>
                      <w:rPr>
                        <w:rFonts w:ascii="Cambria Math" w:hAnsi="Cambria Math" w:cs="Times New Roman"/>
                        <w:sz w:val="32"/>
                        <w:szCs w:val="26"/>
                      </w:rPr>
                      <m:t>p</m:t>
                    </m:r>
                  </m:den>
                </m:f>
                <m:r>
                  <w:rPr>
                    <w:rFonts w:ascii="Cambria Math" w:hAnsi="Cambria Math" w:cs="Times New Roman"/>
                    <w:sz w:val="32"/>
                    <w:szCs w:val="26"/>
                  </w:rPr>
                  <m:t>)</m:t>
                </m:r>
              </m:den>
            </m:f>
          </m:e>
        </m:rad>
      </m:oMath>
    </w:p>
    <w:p w:rsidR="007B7BB7" w:rsidRPr="00181E49" w:rsidRDefault="007B7BB7" w:rsidP="007B7BB7">
      <w:pPr>
        <w:pStyle w:val="ListParagraph"/>
        <w:spacing w:line="360" w:lineRule="auto"/>
        <w:ind w:left="19" w:hangingChars="6" w:hanging="19"/>
        <w:jc w:val="both"/>
        <w:rPr>
          <w:rFonts w:eastAsiaTheme="minorEastAsia" w:cs="Times New Roman"/>
          <w:sz w:val="32"/>
          <w:szCs w:val="26"/>
        </w:rPr>
      </w:pPr>
      <w:r w:rsidRPr="00181E49">
        <w:rPr>
          <w:rFonts w:cs="Times New Roman"/>
          <w:sz w:val="32"/>
          <w:szCs w:val="26"/>
        </w:rPr>
        <w:t>Qmax= Q*.(1-</w:t>
      </w:r>
      <m:oMath>
        <m:f>
          <m:fPr>
            <m:ctrlPr>
              <w:rPr>
                <w:rFonts w:ascii="Cambria Math" w:hAnsi="Cambria Math" w:cs="Times New Roman"/>
                <w:i/>
                <w:sz w:val="32"/>
                <w:szCs w:val="26"/>
              </w:rPr>
            </m:ctrlPr>
          </m:fPr>
          <m:num>
            <m:r>
              <w:rPr>
                <w:rFonts w:ascii="Cambria Math" w:hAnsi="Cambria Math" w:cs="Times New Roman"/>
                <w:sz w:val="32"/>
                <w:szCs w:val="26"/>
              </w:rPr>
              <m:t>d</m:t>
            </m:r>
          </m:num>
          <m:den>
            <m:r>
              <w:rPr>
                <w:rFonts w:ascii="Cambria Math" w:hAnsi="Cambria Math" w:cs="Times New Roman"/>
                <w:sz w:val="32"/>
                <w:szCs w:val="26"/>
              </w:rPr>
              <m:t>p</m:t>
            </m:r>
          </m:den>
        </m:f>
      </m:oMath>
      <w:r w:rsidRPr="00181E49">
        <w:rPr>
          <w:rFonts w:eastAsiaTheme="minorEastAsia" w:cs="Times New Roman"/>
          <w:sz w:val="32"/>
          <w:szCs w:val="26"/>
        </w:rPr>
        <w:t>)</w:t>
      </w:r>
    </w:p>
    <w:p w:rsidR="007B7BB7" w:rsidRPr="00181E49" w:rsidRDefault="007B7BB7" w:rsidP="007B7BB7">
      <w:pPr>
        <w:pStyle w:val="ListParagraph"/>
        <w:spacing w:line="360" w:lineRule="auto"/>
        <w:ind w:left="19" w:hangingChars="6" w:hanging="19"/>
        <w:jc w:val="both"/>
        <w:rPr>
          <w:rFonts w:eastAsiaTheme="minorEastAsia" w:cs="Times New Roman"/>
          <w:sz w:val="32"/>
          <w:szCs w:val="26"/>
        </w:rPr>
      </w:pPr>
      <w:r w:rsidRPr="00181E49">
        <w:rPr>
          <w:rFonts w:eastAsiaTheme="minorEastAsia" w:cs="Times New Roman"/>
          <w:sz w:val="32"/>
          <w:szCs w:val="26"/>
        </w:rPr>
        <w:t xml:space="preserve">TC= </w:t>
      </w:r>
      <m:oMath>
        <m:f>
          <m:fPr>
            <m:ctrlPr>
              <w:rPr>
                <w:rFonts w:ascii="Cambria Math" w:eastAsiaTheme="minorEastAsia" w:hAnsi="Cambria Math" w:cs="Times New Roman"/>
                <w:i/>
                <w:sz w:val="32"/>
                <w:szCs w:val="26"/>
              </w:rPr>
            </m:ctrlPr>
          </m:fPr>
          <m:num>
            <m:r>
              <w:rPr>
                <w:rFonts w:ascii="Cambria Math" w:eastAsiaTheme="minorEastAsia" w:hAnsi="Cambria Math" w:cs="Times New Roman"/>
                <w:sz w:val="32"/>
                <w:szCs w:val="26"/>
              </w:rPr>
              <m:t>D</m:t>
            </m:r>
          </m:num>
          <m:den>
            <m:r>
              <w:rPr>
                <w:rFonts w:ascii="Cambria Math" w:eastAsiaTheme="minorEastAsia" w:hAnsi="Cambria Math" w:cs="Times New Roman"/>
                <w:sz w:val="32"/>
                <w:szCs w:val="26"/>
              </w:rPr>
              <m:t>Q*</m:t>
            </m:r>
          </m:den>
        </m:f>
      </m:oMath>
      <w:r w:rsidRPr="00181E49">
        <w:rPr>
          <w:rFonts w:eastAsiaTheme="minorEastAsia" w:cs="Times New Roman"/>
          <w:sz w:val="32"/>
          <w:szCs w:val="26"/>
        </w:rPr>
        <w:t>.S+</w:t>
      </w:r>
      <m:oMath>
        <m:f>
          <m:fPr>
            <m:ctrlPr>
              <w:rPr>
                <w:rFonts w:ascii="Cambria Math" w:eastAsiaTheme="minorEastAsia" w:hAnsi="Cambria Math" w:cs="Times New Roman"/>
                <w:i/>
                <w:sz w:val="32"/>
                <w:szCs w:val="26"/>
              </w:rPr>
            </m:ctrlPr>
          </m:fPr>
          <m:num>
            <m:r>
              <w:rPr>
                <w:rFonts w:ascii="Cambria Math" w:eastAsiaTheme="minorEastAsia" w:hAnsi="Cambria Math" w:cs="Times New Roman"/>
                <w:sz w:val="32"/>
                <w:szCs w:val="26"/>
              </w:rPr>
              <m:t>Qmax</m:t>
            </m:r>
          </m:num>
          <m:den>
            <m:r>
              <w:rPr>
                <w:rFonts w:ascii="Cambria Math" w:eastAsiaTheme="minorEastAsia" w:hAnsi="Cambria Math" w:cs="Times New Roman"/>
                <w:sz w:val="32"/>
                <w:szCs w:val="26"/>
              </w:rPr>
              <m:t>2</m:t>
            </m:r>
          </m:den>
        </m:f>
      </m:oMath>
      <w:r w:rsidRPr="00181E49">
        <w:rPr>
          <w:rFonts w:eastAsiaTheme="minorEastAsia" w:cs="Times New Roman"/>
          <w:sz w:val="32"/>
          <w:szCs w:val="26"/>
        </w:rPr>
        <w:t>.H+D. Đơn giá</w:t>
      </w:r>
    </w:p>
    <w:p w:rsidR="007B7BB7" w:rsidRPr="00181E49" w:rsidRDefault="007B7BB7" w:rsidP="007B7BB7">
      <w:pPr>
        <w:pStyle w:val="ListParagraph"/>
        <w:spacing w:line="360" w:lineRule="auto"/>
        <w:ind w:left="16" w:hangingChars="6" w:hanging="16"/>
        <w:jc w:val="both"/>
        <w:rPr>
          <w:rFonts w:cs="Times New Roman"/>
          <w:szCs w:val="26"/>
        </w:rPr>
      </w:pPr>
      <w:r w:rsidRPr="00181E49">
        <w:rPr>
          <w:rFonts w:cs="Times New Roman"/>
          <w:szCs w:val="26"/>
        </w:rPr>
        <w:t xml:space="preserve">VIDU: Công ty BSC sản xuất linh kiện với tốc độ 120 </w:t>
      </w:r>
      <w:r w:rsidR="009E6CED" w:rsidRPr="00181E49">
        <w:rPr>
          <w:rFonts w:cs="Times New Roman"/>
          <w:szCs w:val="26"/>
        </w:rPr>
        <w:t>linh kiện/ ngày. Linh kiện này 1 năm sử dụng hết 10.000 linh kiện và công ty làm việc 250 ngày và mỗi ngày sử dụng 40 linh kiện. Chi phí tồn trữ 4.000 linh kiện, chi phí đặt hàng là 55.000đ. Hãy tính lượng đặt hàng tối ưu? , Tính chi phí hàng tồn kho?</w:t>
      </w:r>
    </w:p>
    <w:p w:rsidR="009E6CED" w:rsidRPr="00181E49" w:rsidRDefault="009E6CED" w:rsidP="007B7BB7">
      <w:pPr>
        <w:pStyle w:val="ListParagraph"/>
        <w:spacing w:line="360" w:lineRule="auto"/>
        <w:ind w:left="16" w:hangingChars="6" w:hanging="16"/>
        <w:jc w:val="both"/>
        <w:rPr>
          <w:rFonts w:cs="Times New Roman"/>
          <w:szCs w:val="26"/>
          <w:u w:val="single"/>
        </w:rPr>
      </w:pPr>
      <w:r w:rsidRPr="00181E49">
        <w:rPr>
          <w:rFonts w:cs="Times New Roman"/>
          <w:szCs w:val="26"/>
          <w:u w:val="single"/>
        </w:rPr>
        <w:t>Giải</w:t>
      </w:r>
    </w:p>
    <w:p w:rsidR="007B7BB7" w:rsidRPr="00181E49" w:rsidRDefault="009E6CED" w:rsidP="007B7BB7">
      <w:pPr>
        <w:pStyle w:val="ListParagraph"/>
        <w:spacing w:line="360" w:lineRule="auto"/>
        <w:ind w:left="16" w:hangingChars="6" w:hanging="16"/>
        <w:jc w:val="both"/>
        <w:rPr>
          <w:rFonts w:cs="Times New Roman"/>
          <w:szCs w:val="26"/>
        </w:rPr>
      </w:pPr>
      <w:r w:rsidRPr="00181E49">
        <w:rPr>
          <w:rFonts w:cs="Times New Roman"/>
          <w:szCs w:val="26"/>
        </w:rPr>
        <w:t>D = 10.000 linh kiện</w:t>
      </w:r>
    </w:p>
    <w:p w:rsidR="009E6CED" w:rsidRPr="00181E49" w:rsidRDefault="009E6CED" w:rsidP="007B7BB7">
      <w:pPr>
        <w:pStyle w:val="ListParagraph"/>
        <w:spacing w:line="360" w:lineRule="auto"/>
        <w:ind w:left="16" w:hangingChars="6" w:hanging="16"/>
        <w:jc w:val="both"/>
        <w:rPr>
          <w:rFonts w:cs="Times New Roman"/>
          <w:szCs w:val="26"/>
        </w:rPr>
      </w:pPr>
      <w:r w:rsidRPr="00181E49">
        <w:rPr>
          <w:rFonts w:cs="Times New Roman"/>
          <w:szCs w:val="26"/>
        </w:rPr>
        <w:t>H = 4000 linh kiện</w:t>
      </w:r>
    </w:p>
    <w:p w:rsidR="009E6CED" w:rsidRPr="00181E49" w:rsidRDefault="009E6CED" w:rsidP="007B7BB7">
      <w:pPr>
        <w:pStyle w:val="ListParagraph"/>
        <w:spacing w:line="360" w:lineRule="auto"/>
        <w:ind w:left="16" w:hangingChars="6" w:hanging="16"/>
        <w:jc w:val="both"/>
        <w:rPr>
          <w:rFonts w:cs="Times New Roman"/>
          <w:szCs w:val="26"/>
        </w:rPr>
      </w:pPr>
      <w:r w:rsidRPr="00181E49">
        <w:rPr>
          <w:rFonts w:cs="Times New Roman"/>
          <w:szCs w:val="26"/>
        </w:rPr>
        <w:t>S = 55.000 Đồng</w:t>
      </w:r>
    </w:p>
    <w:p w:rsidR="009E6CED" w:rsidRPr="00181E49" w:rsidRDefault="009E6CED" w:rsidP="007B7BB7">
      <w:pPr>
        <w:pStyle w:val="ListParagraph"/>
        <w:spacing w:line="360" w:lineRule="auto"/>
        <w:ind w:left="16" w:hangingChars="6" w:hanging="16"/>
        <w:jc w:val="both"/>
        <w:rPr>
          <w:rFonts w:cs="Times New Roman"/>
          <w:szCs w:val="26"/>
        </w:rPr>
      </w:pPr>
      <w:r w:rsidRPr="00181E49">
        <w:rPr>
          <w:rFonts w:cs="Times New Roman"/>
          <w:szCs w:val="26"/>
        </w:rPr>
        <w:t>d = 40 Linh kiện</w:t>
      </w:r>
    </w:p>
    <w:p w:rsidR="009E6CED" w:rsidRPr="00181E49" w:rsidRDefault="009E6CED" w:rsidP="007B7BB7">
      <w:pPr>
        <w:pStyle w:val="ListParagraph"/>
        <w:spacing w:line="360" w:lineRule="auto"/>
        <w:ind w:left="16" w:hangingChars="6" w:hanging="16"/>
        <w:jc w:val="both"/>
        <w:rPr>
          <w:rFonts w:cs="Times New Roman"/>
          <w:szCs w:val="26"/>
        </w:rPr>
      </w:pPr>
      <w:r w:rsidRPr="00181E49">
        <w:rPr>
          <w:rFonts w:cs="Times New Roman"/>
          <w:szCs w:val="26"/>
        </w:rPr>
        <w:t>p = 120 linh kiện/ ngày</w:t>
      </w:r>
    </w:p>
    <w:p w:rsidR="009E6CED" w:rsidRPr="00181E49" w:rsidRDefault="009E6CED" w:rsidP="009E6CED">
      <w:pPr>
        <w:pStyle w:val="HeaderFooter"/>
        <w:spacing w:line="360" w:lineRule="auto"/>
        <w:ind w:left="17" w:hangingChars="6" w:hanging="17"/>
        <w:jc w:val="both"/>
        <w:rPr>
          <w:rFonts w:ascii="Times New Roman" w:eastAsiaTheme="minorEastAsia" w:hAnsi="Times New Roman" w:cs="Times New Roman"/>
          <w:color w:val="auto"/>
          <w:sz w:val="28"/>
          <w:szCs w:val="26"/>
        </w:rPr>
      </w:pPr>
      <w:r w:rsidRPr="00181E49">
        <w:rPr>
          <w:rFonts w:ascii="Times New Roman" w:hAnsi="Times New Roman" w:cs="Times New Roman"/>
          <w:color w:val="auto"/>
          <w:sz w:val="28"/>
          <w:szCs w:val="26"/>
        </w:rPr>
        <w:t xml:space="preserve">Q*= </w:t>
      </w:r>
      <m:oMath>
        <m:rad>
          <m:radPr>
            <m:degHide m:val="1"/>
            <m:ctrlPr>
              <w:rPr>
                <w:rFonts w:ascii="Cambria Math" w:hAnsi="Cambria Math" w:cs="Times New Roman"/>
                <w:i/>
                <w:color w:val="auto"/>
                <w:sz w:val="32"/>
                <w:szCs w:val="26"/>
              </w:rPr>
            </m:ctrlPr>
          </m:radPr>
          <m:deg/>
          <m:e>
            <m:f>
              <m:fPr>
                <m:ctrlPr>
                  <w:rPr>
                    <w:rFonts w:ascii="Cambria Math" w:hAnsi="Cambria Math" w:cs="Times New Roman"/>
                    <w:i/>
                    <w:color w:val="auto"/>
                    <w:sz w:val="32"/>
                    <w:szCs w:val="26"/>
                  </w:rPr>
                </m:ctrlPr>
              </m:fPr>
              <m:num>
                <m:r>
                  <w:rPr>
                    <w:rFonts w:ascii="Cambria Math" w:hAnsi="Cambria Math" w:cs="Times New Roman"/>
                    <w:color w:val="auto"/>
                    <w:sz w:val="32"/>
                    <w:szCs w:val="26"/>
                  </w:rPr>
                  <m:t>2×D×S</m:t>
                </m:r>
              </m:num>
              <m:den>
                <m:r>
                  <w:rPr>
                    <w:rFonts w:ascii="Cambria Math" w:hAnsi="Cambria Math" w:cs="Times New Roman"/>
                    <w:color w:val="auto"/>
                    <w:sz w:val="32"/>
                    <w:szCs w:val="26"/>
                  </w:rPr>
                  <m:t>H(1-</m:t>
                </m:r>
                <m:f>
                  <m:fPr>
                    <m:ctrlPr>
                      <w:rPr>
                        <w:rFonts w:ascii="Cambria Math" w:hAnsi="Cambria Math" w:cs="Times New Roman"/>
                        <w:i/>
                        <w:color w:val="auto"/>
                        <w:sz w:val="32"/>
                        <w:szCs w:val="26"/>
                      </w:rPr>
                    </m:ctrlPr>
                  </m:fPr>
                  <m:num>
                    <m:r>
                      <w:rPr>
                        <w:rFonts w:ascii="Cambria Math" w:hAnsi="Cambria Math" w:cs="Times New Roman"/>
                        <w:color w:val="auto"/>
                        <w:sz w:val="32"/>
                        <w:szCs w:val="26"/>
                      </w:rPr>
                      <m:t>d</m:t>
                    </m:r>
                  </m:num>
                  <m:den>
                    <m:r>
                      <w:rPr>
                        <w:rFonts w:ascii="Cambria Math" w:hAnsi="Cambria Math" w:cs="Times New Roman"/>
                        <w:color w:val="auto"/>
                        <w:sz w:val="32"/>
                        <w:szCs w:val="26"/>
                      </w:rPr>
                      <m:t>p</m:t>
                    </m:r>
                  </m:den>
                </m:f>
                <m:r>
                  <w:rPr>
                    <w:rFonts w:ascii="Cambria Math" w:hAnsi="Cambria Math" w:cs="Times New Roman"/>
                    <w:color w:val="auto"/>
                    <w:sz w:val="32"/>
                    <w:szCs w:val="26"/>
                  </w:rPr>
                  <m:t>)</m:t>
                </m:r>
              </m:den>
            </m:f>
          </m:e>
        </m:rad>
      </m:oMath>
      <w:r w:rsidRPr="00181E49">
        <w:rPr>
          <w:rFonts w:ascii="Times New Roman" w:hAnsi="Times New Roman" w:cs="Times New Roman"/>
          <w:color w:val="auto"/>
          <w:sz w:val="28"/>
          <w:szCs w:val="26"/>
        </w:rPr>
        <w:t xml:space="preserve"> </w:t>
      </w:r>
      <w:r w:rsidRPr="00181E49">
        <w:rPr>
          <w:rFonts w:ascii="Times New Roman" w:eastAsiaTheme="minorEastAsia" w:hAnsi="Times New Roman" w:cs="Times New Roman"/>
          <w:color w:val="auto"/>
          <w:sz w:val="28"/>
          <w:szCs w:val="26"/>
        </w:rPr>
        <w:t xml:space="preserve">= </w:t>
      </w:r>
      <m:oMath>
        <m:rad>
          <m:radPr>
            <m:degHide m:val="1"/>
            <m:ctrlPr>
              <w:rPr>
                <w:rFonts w:ascii="Cambria Math" w:hAnsi="Cambria Math" w:cs="Times New Roman"/>
                <w:i/>
                <w:color w:val="auto"/>
                <w:sz w:val="32"/>
                <w:szCs w:val="26"/>
              </w:rPr>
            </m:ctrlPr>
          </m:radPr>
          <m:deg/>
          <m:e>
            <m:f>
              <m:fPr>
                <m:ctrlPr>
                  <w:rPr>
                    <w:rFonts w:ascii="Cambria Math" w:hAnsi="Cambria Math" w:cs="Times New Roman"/>
                    <w:i/>
                    <w:color w:val="auto"/>
                    <w:sz w:val="32"/>
                    <w:szCs w:val="26"/>
                  </w:rPr>
                </m:ctrlPr>
              </m:fPr>
              <m:num>
                <m:r>
                  <w:rPr>
                    <w:rFonts w:ascii="Cambria Math" w:hAnsi="Cambria Math" w:cs="Times New Roman"/>
                    <w:color w:val="auto"/>
                    <w:sz w:val="32"/>
                    <w:szCs w:val="26"/>
                  </w:rPr>
                  <m:t>2×10.000×55.000</m:t>
                </m:r>
              </m:num>
              <m:den>
                <m:r>
                  <w:rPr>
                    <w:rFonts w:ascii="Cambria Math" w:hAnsi="Cambria Math" w:cs="Times New Roman"/>
                    <w:color w:val="auto"/>
                    <w:sz w:val="32"/>
                    <w:szCs w:val="26"/>
                  </w:rPr>
                  <m:t>4000(1-</m:t>
                </m:r>
                <m:f>
                  <m:fPr>
                    <m:ctrlPr>
                      <w:rPr>
                        <w:rFonts w:ascii="Cambria Math" w:hAnsi="Cambria Math" w:cs="Times New Roman"/>
                        <w:i/>
                        <w:color w:val="auto"/>
                        <w:sz w:val="32"/>
                        <w:szCs w:val="26"/>
                      </w:rPr>
                    </m:ctrlPr>
                  </m:fPr>
                  <m:num>
                    <m:r>
                      <w:rPr>
                        <w:rFonts w:ascii="Cambria Math" w:hAnsi="Cambria Math" w:cs="Times New Roman"/>
                        <w:color w:val="auto"/>
                        <w:sz w:val="32"/>
                        <w:szCs w:val="26"/>
                      </w:rPr>
                      <m:t>40</m:t>
                    </m:r>
                  </m:num>
                  <m:den>
                    <m:r>
                      <w:rPr>
                        <w:rFonts w:ascii="Cambria Math" w:hAnsi="Cambria Math" w:cs="Times New Roman"/>
                        <w:color w:val="auto"/>
                        <w:sz w:val="32"/>
                        <w:szCs w:val="26"/>
                      </w:rPr>
                      <m:t>120</m:t>
                    </m:r>
                  </m:den>
                </m:f>
                <m:r>
                  <w:rPr>
                    <w:rFonts w:ascii="Cambria Math" w:hAnsi="Cambria Math" w:cs="Times New Roman"/>
                    <w:color w:val="auto"/>
                    <w:sz w:val="32"/>
                    <w:szCs w:val="26"/>
                  </w:rPr>
                  <m:t>)</m:t>
                </m:r>
              </m:den>
            </m:f>
            <m:r>
              <w:rPr>
                <w:rFonts w:ascii="Cambria Math" w:hAnsi="Cambria Math" w:cs="Times New Roman"/>
                <w:color w:val="auto"/>
                <w:sz w:val="32"/>
                <w:szCs w:val="26"/>
              </w:rPr>
              <m:t xml:space="preserve"> </m:t>
            </m:r>
          </m:e>
        </m:rad>
      </m:oMath>
      <w:r w:rsidRPr="00181E49">
        <w:rPr>
          <w:rFonts w:ascii="Times New Roman" w:eastAsiaTheme="minorEastAsia" w:hAnsi="Times New Roman" w:cs="Times New Roman"/>
          <w:color w:val="auto"/>
          <w:sz w:val="28"/>
          <w:szCs w:val="26"/>
        </w:rPr>
        <w:t>= 642 linh kiện</w:t>
      </w:r>
    </w:p>
    <w:p w:rsidR="009E6CED" w:rsidRPr="00181E49" w:rsidRDefault="009E6CED" w:rsidP="009E6CED">
      <w:pPr>
        <w:pStyle w:val="HeaderFooter"/>
        <w:spacing w:line="360" w:lineRule="auto"/>
        <w:jc w:val="both"/>
        <w:rPr>
          <w:rFonts w:ascii="Times New Roman" w:hAnsi="Times New Roman" w:cs="Times New Roman"/>
          <w:color w:val="auto"/>
          <w:szCs w:val="26"/>
        </w:rPr>
      </w:pPr>
      <w:r w:rsidRPr="00181E49">
        <w:rPr>
          <w:rFonts w:ascii="Times New Roman" w:hAnsi="Times New Roman" w:cs="Times New Roman"/>
          <w:color w:val="auto"/>
          <w:sz w:val="28"/>
          <w:szCs w:val="26"/>
        </w:rPr>
        <w:lastRenderedPageBreak/>
        <w:t xml:space="preserve">Qmax= Q*.(1- </w:t>
      </w:r>
      <m:oMath>
        <m:f>
          <m:fPr>
            <m:ctrlPr>
              <w:rPr>
                <w:rFonts w:ascii="Cambria Math" w:hAnsi="Cambria Math" w:cs="Times New Roman"/>
                <w:i/>
                <w:color w:val="auto"/>
                <w:sz w:val="32"/>
                <w:szCs w:val="26"/>
              </w:rPr>
            </m:ctrlPr>
          </m:fPr>
          <m:num>
            <m:r>
              <w:rPr>
                <w:rFonts w:ascii="Cambria Math" w:hAnsi="Cambria Math" w:cs="Times New Roman"/>
                <w:color w:val="auto"/>
                <w:sz w:val="32"/>
                <w:szCs w:val="26"/>
              </w:rPr>
              <m:t>d</m:t>
            </m:r>
          </m:num>
          <m:den>
            <m:r>
              <w:rPr>
                <w:rFonts w:ascii="Cambria Math" w:hAnsi="Cambria Math" w:cs="Times New Roman"/>
                <w:color w:val="auto"/>
                <w:sz w:val="32"/>
                <w:szCs w:val="26"/>
              </w:rPr>
              <m:t>p</m:t>
            </m:r>
          </m:den>
        </m:f>
      </m:oMath>
      <w:r w:rsidRPr="00181E49">
        <w:rPr>
          <w:rFonts w:ascii="Times New Roman" w:eastAsiaTheme="minorEastAsia" w:hAnsi="Times New Roman" w:cs="Times New Roman"/>
          <w:color w:val="auto"/>
          <w:sz w:val="28"/>
          <w:szCs w:val="26"/>
        </w:rPr>
        <w:t>)</w:t>
      </w:r>
      <w:r w:rsidRPr="00181E49">
        <w:rPr>
          <w:rFonts w:ascii="Times New Roman" w:hAnsi="Times New Roman" w:cs="Times New Roman"/>
          <w:color w:val="auto"/>
          <w:sz w:val="28"/>
          <w:szCs w:val="26"/>
        </w:rPr>
        <w:t xml:space="preserve"> = 642</w:t>
      </w:r>
      <w:r w:rsidRPr="00181E49">
        <w:rPr>
          <w:rFonts w:ascii="Times New Roman" w:hAnsi="Times New Roman" w:cs="Times New Roman"/>
          <w:color w:val="auto"/>
          <w:szCs w:val="26"/>
        </w:rPr>
        <w:t xml:space="preserve">.(1- </w:t>
      </w:r>
      <m:oMath>
        <m:f>
          <m:fPr>
            <m:ctrlPr>
              <w:rPr>
                <w:rFonts w:ascii="Cambria Math" w:hAnsi="Cambria Math" w:cs="Times New Roman"/>
                <w:i/>
                <w:color w:val="auto"/>
                <w:szCs w:val="26"/>
              </w:rPr>
            </m:ctrlPr>
          </m:fPr>
          <m:num>
            <m:r>
              <w:rPr>
                <w:rFonts w:ascii="Cambria Math" w:hAnsi="Cambria Math" w:cs="Times New Roman"/>
                <w:color w:val="auto"/>
                <w:szCs w:val="26"/>
              </w:rPr>
              <m:t>40</m:t>
            </m:r>
          </m:num>
          <m:den>
            <m:r>
              <w:rPr>
                <w:rFonts w:ascii="Cambria Math" w:hAnsi="Cambria Math" w:cs="Times New Roman"/>
                <w:color w:val="auto"/>
                <w:szCs w:val="26"/>
              </w:rPr>
              <m:t>120</m:t>
            </m:r>
          </m:den>
        </m:f>
      </m:oMath>
      <w:r w:rsidRPr="00181E49">
        <w:rPr>
          <w:rFonts w:ascii="Times New Roman" w:eastAsiaTheme="minorEastAsia" w:hAnsi="Times New Roman" w:cs="Times New Roman"/>
          <w:color w:val="auto"/>
          <w:szCs w:val="26"/>
        </w:rPr>
        <w:t>)</w:t>
      </w:r>
      <w:r w:rsidRPr="00181E49">
        <w:rPr>
          <w:rFonts w:ascii="Times New Roman" w:hAnsi="Times New Roman" w:cs="Times New Roman"/>
          <w:color w:val="auto"/>
          <w:szCs w:val="26"/>
        </w:rPr>
        <w:t xml:space="preserve"> = 428</w:t>
      </w:r>
      <w:r w:rsidR="00E74243" w:rsidRPr="00181E49">
        <w:rPr>
          <w:rFonts w:ascii="Times New Roman" w:hAnsi="Times New Roman" w:cs="Times New Roman"/>
          <w:color w:val="auto"/>
          <w:szCs w:val="26"/>
        </w:rPr>
        <w:t xml:space="preserve"> linh kiện</w:t>
      </w:r>
    </w:p>
    <w:p w:rsidR="00E74243" w:rsidRPr="00181E49" w:rsidRDefault="00E74243" w:rsidP="009E6CED">
      <w:pPr>
        <w:pStyle w:val="HeaderFooter"/>
        <w:spacing w:line="360" w:lineRule="auto"/>
        <w:jc w:val="both"/>
        <w:rPr>
          <w:rFonts w:ascii="Times New Roman" w:eastAsiaTheme="minorEastAsia" w:hAnsi="Times New Roman" w:cs="Times New Roman"/>
          <w:color w:val="auto"/>
          <w:szCs w:val="26"/>
        </w:rPr>
      </w:pPr>
      <w:r w:rsidRPr="00181E49">
        <w:rPr>
          <w:rFonts w:ascii="Times New Roman" w:hAnsi="Times New Roman" w:cs="Times New Roman"/>
          <w:color w:val="auto"/>
          <w:szCs w:val="26"/>
        </w:rPr>
        <w:t xml:space="preserve">TC ( POQ) </w:t>
      </w:r>
      <w:r w:rsidRPr="00181E49">
        <w:rPr>
          <w:rFonts w:ascii="Times New Roman" w:eastAsiaTheme="minorEastAsia" w:hAnsi="Times New Roman" w:cs="Times New Roman"/>
          <w:color w:val="auto"/>
          <w:sz w:val="28"/>
          <w:szCs w:val="26"/>
        </w:rPr>
        <w:t xml:space="preserve">= </w:t>
      </w:r>
      <m:oMath>
        <m:f>
          <m:fPr>
            <m:ctrlPr>
              <w:rPr>
                <w:rFonts w:ascii="Cambria Math" w:eastAsiaTheme="minorEastAsia" w:hAnsi="Cambria Math" w:cs="Times New Roman"/>
                <w:i/>
                <w:color w:val="auto"/>
                <w:sz w:val="32"/>
                <w:szCs w:val="26"/>
              </w:rPr>
            </m:ctrlPr>
          </m:fPr>
          <m:num>
            <m:r>
              <w:rPr>
                <w:rFonts w:ascii="Cambria Math" w:eastAsiaTheme="minorEastAsia" w:hAnsi="Cambria Math" w:cs="Times New Roman"/>
                <w:color w:val="auto"/>
                <w:sz w:val="32"/>
                <w:szCs w:val="26"/>
              </w:rPr>
              <m:t>D</m:t>
            </m:r>
          </m:num>
          <m:den>
            <m:r>
              <w:rPr>
                <w:rFonts w:ascii="Cambria Math" w:eastAsiaTheme="minorEastAsia" w:hAnsi="Cambria Math" w:cs="Times New Roman"/>
                <w:color w:val="auto"/>
                <w:sz w:val="32"/>
                <w:szCs w:val="26"/>
              </w:rPr>
              <m:t>Q*</m:t>
            </m:r>
          </m:den>
        </m:f>
      </m:oMath>
      <w:r w:rsidRPr="00181E49">
        <w:rPr>
          <w:rFonts w:ascii="Times New Roman" w:eastAsiaTheme="minorEastAsia" w:hAnsi="Times New Roman" w:cs="Times New Roman"/>
          <w:color w:val="auto"/>
          <w:sz w:val="28"/>
          <w:szCs w:val="26"/>
        </w:rPr>
        <w:t xml:space="preserve">.S+ </w:t>
      </w:r>
      <m:oMath>
        <m:f>
          <m:fPr>
            <m:ctrlPr>
              <w:rPr>
                <w:rFonts w:ascii="Cambria Math" w:eastAsiaTheme="minorEastAsia" w:hAnsi="Cambria Math" w:cs="Times New Roman"/>
                <w:i/>
                <w:color w:val="auto"/>
                <w:sz w:val="32"/>
                <w:szCs w:val="26"/>
              </w:rPr>
            </m:ctrlPr>
          </m:fPr>
          <m:num>
            <m:r>
              <w:rPr>
                <w:rFonts w:ascii="Cambria Math" w:eastAsiaTheme="minorEastAsia" w:hAnsi="Cambria Math" w:cs="Times New Roman"/>
                <w:color w:val="auto"/>
                <w:sz w:val="32"/>
                <w:szCs w:val="26"/>
              </w:rPr>
              <m:t>Qmax</m:t>
            </m:r>
          </m:num>
          <m:den>
            <m:r>
              <w:rPr>
                <w:rFonts w:ascii="Cambria Math" w:eastAsiaTheme="minorEastAsia" w:hAnsi="Cambria Math" w:cs="Times New Roman"/>
                <w:color w:val="auto"/>
                <w:sz w:val="32"/>
                <w:szCs w:val="26"/>
              </w:rPr>
              <m:t>2</m:t>
            </m:r>
          </m:den>
        </m:f>
      </m:oMath>
      <w:r w:rsidRPr="00181E49">
        <w:rPr>
          <w:rFonts w:ascii="Times New Roman" w:eastAsiaTheme="minorEastAsia" w:hAnsi="Times New Roman" w:cs="Times New Roman"/>
          <w:color w:val="auto"/>
          <w:sz w:val="28"/>
          <w:szCs w:val="26"/>
        </w:rPr>
        <w:t xml:space="preserve">.H =  </w:t>
      </w:r>
      <m:oMath>
        <m:f>
          <m:fPr>
            <m:ctrlPr>
              <w:rPr>
                <w:rFonts w:ascii="Cambria Math" w:eastAsiaTheme="minorEastAsia" w:hAnsi="Cambria Math" w:cs="Times New Roman"/>
                <w:i/>
                <w:color w:val="auto"/>
                <w:sz w:val="32"/>
                <w:szCs w:val="26"/>
              </w:rPr>
            </m:ctrlPr>
          </m:fPr>
          <m:num>
            <m:r>
              <w:rPr>
                <w:rFonts w:ascii="Cambria Math" w:eastAsiaTheme="minorEastAsia" w:hAnsi="Cambria Math" w:cs="Times New Roman"/>
                <w:color w:val="auto"/>
                <w:sz w:val="32"/>
                <w:szCs w:val="26"/>
              </w:rPr>
              <m:t>10.000</m:t>
            </m:r>
          </m:num>
          <m:den>
            <m:r>
              <w:rPr>
                <w:rFonts w:ascii="Cambria Math" w:eastAsiaTheme="minorEastAsia" w:hAnsi="Cambria Math" w:cs="Times New Roman"/>
                <w:color w:val="auto"/>
                <w:sz w:val="32"/>
                <w:szCs w:val="26"/>
              </w:rPr>
              <m:t>642</m:t>
            </m:r>
          </m:den>
        </m:f>
      </m:oMath>
      <w:r w:rsidRPr="00181E49">
        <w:rPr>
          <w:rFonts w:ascii="Times New Roman" w:eastAsiaTheme="minorEastAsia" w:hAnsi="Times New Roman" w:cs="Times New Roman"/>
          <w:color w:val="auto"/>
          <w:sz w:val="28"/>
          <w:szCs w:val="26"/>
        </w:rPr>
        <w:t xml:space="preserve">.55.000+ </w:t>
      </w:r>
      <m:oMath>
        <m:f>
          <m:fPr>
            <m:ctrlPr>
              <w:rPr>
                <w:rFonts w:ascii="Cambria Math" w:eastAsiaTheme="minorEastAsia" w:hAnsi="Cambria Math" w:cs="Times New Roman"/>
                <w:i/>
                <w:color w:val="auto"/>
                <w:sz w:val="32"/>
                <w:szCs w:val="26"/>
              </w:rPr>
            </m:ctrlPr>
          </m:fPr>
          <m:num>
            <m:r>
              <w:rPr>
                <w:rFonts w:ascii="Cambria Math" w:eastAsiaTheme="minorEastAsia" w:hAnsi="Cambria Math" w:cs="Times New Roman"/>
                <w:color w:val="auto"/>
                <w:sz w:val="32"/>
                <w:szCs w:val="26"/>
              </w:rPr>
              <m:t>428</m:t>
            </m:r>
          </m:num>
          <m:den>
            <m:r>
              <w:rPr>
                <w:rFonts w:ascii="Cambria Math" w:eastAsiaTheme="minorEastAsia" w:hAnsi="Cambria Math" w:cs="Times New Roman"/>
                <w:color w:val="auto"/>
                <w:sz w:val="32"/>
                <w:szCs w:val="26"/>
              </w:rPr>
              <m:t>2</m:t>
            </m:r>
          </m:den>
        </m:f>
      </m:oMath>
      <w:r w:rsidRPr="00181E49">
        <w:rPr>
          <w:rFonts w:ascii="Times New Roman" w:eastAsiaTheme="minorEastAsia" w:hAnsi="Times New Roman" w:cs="Times New Roman"/>
          <w:color w:val="auto"/>
          <w:sz w:val="28"/>
          <w:szCs w:val="26"/>
        </w:rPr>
        <w:t xml:space="preserve">.4000 </w:t>
      </w:r>
      <w:r w:rsidRPr="00181E49">
        <w:rPr>
          <w:rFonts w:ascii="Times New Roman" w:eastAsiaTheme="minorEastAsia" w:hAnsi="Times New Roman" w:cs="Times New Roman"/>
          <w:color w:val="auto"/>
          <w:szCs w:val="26"/>
        </w:rPr>
        <w:t>= 1.712.697,8 Đồng</w:t>
      </w:r>
    </w:p>
    <w:p w:rsidR="00E74243" w:rsidRPr="00181E49" w:rsidRDefault="00E74243" w:rsidP="008507CE">
      <w:pPr>
        <w:pStyle w:val="Heading1"/>
        <w:rPr>
          <w:rFonts w:ascii="Times New Roman" w:hAnsi="Times New Roman" w:cs="Times New Roman"/>
          <w:b/>
          <w:color w:val="auto"/>
        </w:rPr>
      </w:pPr>
      <w:bookmarkStart w:id="45" w:name="_Toc77545288"/>
      <w:bookmarkStart w:id="46" w:name="_Toc77545593"/>
      <w:r w:rsidRPr="00181E49">
        <w:rPr>
          <w:rFonts w:ascii="Times New Roman" w:hAnsi="Times New Roman" w:cs="Times New Roman"/>
          <w:b/>
          <w:color w:val="auto"/>
        </w:rPr>
        <w:t>4.3. Kỹ thuật phân tích ABC</w:t>
      </w:r>
      <w:bookmarkEnd w:id="45"/>
      <w:bookmarkEnd w:id="46"/>
    </w:p>
    <w:p w:rsidR="00E74243" w:rsidRPr="00181E49" w:rsidRDefault="00E74243" w:rsidP="00E74243">
      <w:pPr>
        <w:pStyle w:val="ListParagraph"/>
        <w:spacing w:line="360" w:lineRule="auto"/>
        <w:ind w:leftChars="-6" w:left="-13"/>
        <w:jc w:val="both"/>
        <w:rPr>
          <w:rFonts w:cs="Times New Roman"/>
          <w:szCs w:val="26"/>
        </w:rPr>
      </w:pPr>
      <w:r w:rsidRPr="00181E49">
        <w:rPr>
          <w:rFonts w:cs="Times New Roman"/>
          <w:szCs w:val="26"/>
        </w:rPr>
        <w:t>Kỹ thuật phân tích ABC thường được sử dụng trong nhằm xác định mức độ quan trọng của hàng hóa tồn kho khác nhau. Từ đó xây dựng các phương pháp dự báo, chuẩn bị nguồn lực và kiểm soát tồn kho cho từng nhóm hàng khác nhau.</w:t>
      </w:r>
    </w:p>
    <w:p w:rsidR="00E74243" w:rsidRPr="00181E49" w:rsidRDefault="00E74243" w:rsidP="00E74243">
      <w:pPr>
        <w:pStyle w:val="ListParagraph"/>
        <w:spacing w:line="360" w:lineRule="auto"/>
        <w:ind w:leftChars="-6" w:left="-13"/>
        <w:jc w:val="both"/>
        <w:rPr>
          <w:rFonts w:cs="Times New Roman"/>
          <w:szCs w:val="26"/>
        </w:rPr>
      </w:pPr>
      <w:r w:rsidRPr="00181E49">
        <w:rPr>
          <w:rFonts w:cs="Times New Roman"/>
          <w:szCs w:val="26"/>
        </w:rPr>
        <w:t>- Hàng hóa được khuyến cáo chia thành 3 thể loại:</w:t>
      </w:r>
    </w:p>
    <w:p w:rsidR="00E74243" w:rsidRPr="00181E49" w:rsidRDefault="00E74243" w:rsidP="00E74243">
      <w:pPr>
        <w:pStyle w:val="ListParagraph"/>
        <w:numPr>
          <w:ilvl w:val="0"/>
          <w:numId w:val="45"/>
        </w:numPr>
        <w:spacing w:line="360" w:lineRule="auto"/>
        <w:jc w:val="both"/>
        <w:rPr>
          <w:rFonts w:cs="Times New Roman"/>
          <w:b/>
          <w:szCs w:val="26"/>
        </w:rPr>
      </w:pPr>
      <w:r w:rsidRPr="00181E49">
        <w:rPr>
          <w:rFonts w:cs="Times New Roman"/>
          <w:szCs w:val="26"/>
        </w:rPr>
        <w:t>A là hàng có giá trị, đem lại 80% chỉ tiêu bán hàng</w:t>
      </w:r>
    </w:p>
    <w:p w:rsidR="00E74243" w:rsidRPr="00181E49" w:rsidRDefault="00E74243" w:rsidP="00E74243">
      <w:pPr>
        <w:pStyle w:val="ListParagraph"/>
        <w:numPr>
          <w:ilvl w:val="0"/>
          <w:numId w:val="45"/>
        </w:numPr>
        <w:spacing w:line="360" w:lineRule="auto"/>
        <w:jc w:val="both"/>
        <w:rPr>
          <w:rFonts w:cs="Times New Roman"/>
          <w:b/>
          <w:szCs w:val="26"/>
        </w:rPr>
      </w:pPr>
      <w:r w:rsidRPr="00181E49">
        <w:rPr>
          <w:rFonts w:cs="Times New Roman"/>
          <w:szCs w:val="26"/>
        </w:rPr>
        <w:t>B là hàng trung gian, đem lại 15% chỉ tiêu bán hàng</w:t>
      </w:r>
    </w:p>
    <w:p w:rsidR="00E74243" w:rsidRPr="00181E49" w:rsidRDefault="00E74243" w:rsidP="00E74243">
      <w:pPr>
        <w:pStyle w:val="ListParagraph"/>
        <w:numPr>
          <w:ilvl w:val="0"/>
          <w:numId w:val="45"/>
        </w:numPr>
        <w:spacing w:line="360" w:lineRule="auto"/>
        <w:jc w:val="both"/>
        <w:rPr>
          <w:rFonts w:cs="Times New Roman"/>
          <w:b/>
          <w:szCs w:val="26"/>
        </w:rPr>
      </w:pPr>
      <w:r w:rsidRPr="00181E49">
        <w:rPr>
          <w:rFonts w:cs="Times New Roman"/>
          <w:szCs w:val="26"/>
        </w:rPr>
        <w:t>C là hàng ít giá trị, chỉ đem lại 5% chỉ tiêu bán hàng</w:t>
      </w:r>
    </w:p>
    <w:p w:rsidR="00E74243" w:rsidRPr="00181E49" w:rsidRDefault="00E74243" w:rsidP="00E74243">
      <w:pPr>
        <w:pStyle w:val="ListParagraph"/>
        <w:spacing w:line="360" w:lineRule="auto"/>
        <w:ind w:leftChars="-6" w:left="-13"/>
        <w:jc w:val="both"/>
        <w:rPr>
          <w:rFonts w:cs="Times New Roman"/>
          <w:szCs w:val="26"/>
        </w:rPr>
      </w:pPr>
      <w:r w:rsidRPr="00181E49">
        <w:rPr>
          <w:rFonts w:cs="Times New Roman"/>
          <w:noProof/>
          <w:szCs w:val="26"/>
        </w:rPr>
        <w:drawing>
          <wp:inline distT="0" distB="0" distL="0" distR="0" wp14:anchorId="1DF73FA8" wp14:editId="3151C349">
            <wp:extent cx="5943600" cy="4352925"/>
            <wp:effectExtent l="0" t="0" r="0" b="9525"/>
            <wp:docPr id="1073741851" name="Picture 107374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51" name="image-16.jpg"/>
                    <pic:cNvPicPr/>
                  </pic:nvPicPr>
                  <pic:blipFill>
                    <a:blip r:embed="rId18">
                      <a:extLst>
                        <a:ext uri="{28A0092B-C50C-407E-A947-70E740481C1C}">
                          <a14:useLocalDpi xmlns:a14="http://schemas.microsoft.com/office/drawing/2010/main" val="0"/>
                        </a:ext>
                      </a:extLst>
                    </a:blip>
                    <a:stretch>
                      <a:fillRect/>
                    </a:stretch>
                  </pic:blipFill>
                  <pic:spPr>
                    <a:xfrm>
                      <a:off x="0" y="0"/>
                      <a:ext cx="5943600" cy="4352925"/>
                    </a:xfrm>
                    <a:prstGeom prst="rect">
                      <a:avLst/>
                    </a:prstGeom>
                  </pic:spPr>
                </pic:pic>
              </a:graphicData>
            </a:graphic>
          </wp:inline>
        </w:drawing>
      </w:r>
    </w:p>
    <w:p w:rsidR="00C91752" w:rsidRPr="00181E49" w:rsidRDefault="00C91752" w:rsidP="008507CE">
      <w:pPr>
        <w:pStyle w:val="Heading1"/>
        <w:rPr>
          <w:rFonts w:ascii="Times New Roman" w:hAnsi="Times New Roman" w:cs="Times New Roman"/>
          <w:b/>
          <w:color w:val="auto"/>
        </w:rPr>
      </w:pPr>
      <w:bookmarkStart w:id="47" w:name="_Toc77545289"/>
      <w:bookmarkStart w:id="48" w:name="_Toc77545594"/>
      <w:r w:rsidRPr="00181E49">
        <w:rPr>
          <w:rFonts w:ascii="Times New Roman" w:hAnsi="Times New Roman" w:cs="Times New Roman"/>
          <w:b/>
          <w:color w:val="auto"/>
        </w:rPr>
        <w:lastRenderedPageBreak/>
        <w:t>Kết luận</w:t>
      </w:r>
      <w:bookmarkEnd w:id="47"/>
      <w:bookmarkEnd w:id="48"/>
    </w:p>
    <w:p w:rsidR="00C91752" w:rsidRPr="00181E49" w:rsidRDefault="00C91752" w:rsidP="00E74243">
      <w:pPr>
        <w:pStyle w:val="ListParagraph"/>
        <w:spacing w:line="360" w:lineRule="auto"/>
        <w:ind w:leftChars="-6" w:left="-13"/>
        <w:jc w:val="both"/>
        <w:rPr>
          <w:rFonts w:cs="Times New Roman"/>
          <w:szCs w:val="26"/>
        </w:rPr>
      </w:pPr>
      <w:r w:rsidRPr="00181E49">
        <w:rPr>
          <w:rFonts w:cs="Times New Roman"/>
          <w:szCs w:val="26"/>
        </w:rPr>
        <w:t xml:space="preserve">Sau khi đã phân tích và nghiên cứu bốn chương của quản trị kho hàng thì em có thể áp dụng vào các công việc của em sau này khi liên quan đến :Các chuyên môn về kho hàng quản trị kho hàng là gì và các chức năng nhân lực như thủ kho và phân loại được các loại kho qua chương 1 , và biết hơn về thiết kế và bố trí kho hàng qua chương 2 , chương 3 giúp em có kiến thức chuyên môn về các loại xe nâng , giá hàng và pallet trong kho để đưa ra lựa chọn hợp lý , và đặc biệt qua chương 4 giúp em hiểu được chuyên môn và các cách vận hành của việc quản trị kho hàng , các chi phí liên quan đến tồn kho , tồn kho tối ưu để có lợi về mặt chi phí cho doanh nghiệp và các cách xuất nhập hàng. </w:t>
      </w:r>
    </w:p>
    <w:p w:rsidR="00C91752" w:rsidRPr="00181E49" w:rsidRDefault="00C91752" w:rsidP="00E74243">
      <w:pPr>
        <w:pStyle w:val="ListParagraph"/>
        <w:spacing w:line="360" w:lineRule="auto"/>
        <w:ind w:leftChars="-6" w:left="-13"/>
        <w:jc w:val="both"/>
        <w:rPr>
          <w:rFonts w:cs="Times New Roman"/>
          <w:szCs w:val="26"/>
        </w:rPr>
      </w:pPr>
      <w:r w:rsidRPr="00181E49">
        <w:rPr>
          <w:rFonts w:cs="Times New Roman"/>
          <w:szCs w:val="26"/>
        </w:rPr>
        <w:t>Tài liệu tham khảo</w:t>
      </w:r>
    </w:p>
    <w:p w:rsidR="00C91752" w:rsidRPr="00181E49" w:rsidRDefault="00C91752" w:rsidP="00E74243">
      <w:pPr>
        <w:pStyle w:val="ListParagraph"/>
        <w:spacing w:line="360" w:lineRule="auto"/>
        <w:ind w:leftChars="-6" w:left="-13"/>
        <w:jc w:val="both"/>
        <w:rPr>
          <w:rFonts w:cs="Times New Roman"/>
          <w:szCs w:val="26"/>
        </w:rPr>
      </w:pPr>
      <w:r w:rsidRPr="00181E49">
        <w:rPr>
          <w:rFonts w:cs="Times New Roman"/>
          <w:szCs w:val="26"/>
        </w:rPr>
        <w:t>Tài liệ</w:t>
      </w:r>
      <w:r w:rsidR="008507CE" w:rsidRPr="00181E49">
        <w:rPr>
          <w:rFonts w:cs="Times New Roman"/>
          <w:szCs w:val="26"/>
        </w:rPr>
        <w:t xml:space="preserve">u 1: </w:t>
      </w:r>
      <w:hyperlink r:id="rId19" w:history="1">
        <w:r w:rsidR="008507CE" w:rsidRPr="00181E49">
          <w:rPr>
            <w:rStyle w:val="Hyperlink"/>
            <w:rFonts w:cs="Times New Roman"/>
            <w:color w:val="auto"/>
            <w:szCs w:val="26"/>
          </w:rPr>
          <w:t>https://pms.edu.vn/nguyen-tac-co-ban-quan-tri-kho-bai/</w:t>
        </w:r>
      </w:hyperlink>
    </w:p>
    <w:p w:rsidR="008507CE" w:rsidRPr="00181E49" w:rsidRDefault="008507CE" w:rsidP="00E74243">
      <w:pPr>
        <w:pStyle w:val="ListParagraph"/>
        <w:spacing w:line="360" w:lineRule="auto"/>
        <w:ind w:leftChars="-6" w:left="-13"/>
        <w:jc w:val="both"/>
        <w:rPr>
          <w:rFonts w:cs="Times New Roman"/>
          <w:szCs w:val="26"/>
        </w:rPr>
      </w:pPr>
      <w:r w:rsidRPr="00181E49">
        <w:rPr>
          <w:rFonts w:cs="Times New Roman"/>
          <w:szCs w:val="26"/>
        </w:rPr>
        <w:t xml:space="preserve">Tài liệu 2: </w:t>
      </w:r>
      <w:hyperlink r:id="rId20" w:history="1">
        <w:r w:rsidRPr="00181E49">
          <w:rPr>
            <w:rStyle w:val="Hyperlink"/>
            <w:rFonts w:cs="Times New Roman"/>
            <w:color w:val="auto"/>
            <w:szCs w:val="26"/>
          </w:rPr>
          <w:t>https://vinatechjsc.vn/nguyen-tac-thiet-ke-kho-hang/</w:t>
        </w:r>
      </w:hyperlink>
    </w:p>
    <w:p w:rsidR="008507CE" w:rsidRPr="00181E49" w:rsidRDefault="008507CE" w:rsidP="00E74243">
      <w:pPr>
        <w:pStyle w:val="ListParagraph"/>
        <w:spacing w:line="360" w:lineRule="auto"/>
        <w:ind w:leftChars="-6" w:left="-13"/>
        <w:jc w:val="both"/>
        <w:rPr>
          <w:rFonts w:cs="Times New Roman"/>
          <w:szCs w:val="26"/>
        </w:rPr>
      </w:pPr>
      <w:r w:rsidRPr="00181E49">
        <w:rPr>
          <w:rFonts w:cs="Times New Roman"/>
          <w:szCs w:val="26"/>
        </w:rPr>
        <w:t xml:space="preserve">Tài liệu 3: </w:t>
      </w:r>
      <w:hyperlink r:id="rId21" w:history="1">
        <w:r w:rsidRPr="00181E49">
          <w:rPr>
            <w:rStyle w:val="Hyperlink"/>
            <w:rFonts w:cs="Times New Roman"/>
            <w:color w:val="auto"/>
            <w:szCs w:val="26"/>
          </w:rPr>
          <w:t>http://dhtvietnam.com.vn/ke-de-hang-tai-nhe</w:t>
        </w:r>
      </w:hyperlink>
    </w:p>
    <w:p w:rsidR="008507CE" w:rsidRPr="00181E49" w:rsidRDefault="008507CE" w:rsidP="00E74243">
      <w:pPr>
        <w:pStyle w:val="ListParagraph"/>
        <w:spacing w:line="360" w:lineRule="auto"/>
        <w:ind w:leftChars="-6" w:left="-13"/>
        <w:jc w:val="both"/>
        <w:rPr>
          <w:rFonts w:cs="Times New Roman"/>
          <w:szCs w:val="26"/>
        </w:rPr>
      </w:pPr>
      <w:r w:rsidRPr="00181E49">
        <w:rPr>
          <w:rFonts w:cs="Times New Roman"/>
          <w:szCs w:val="26"/>
        </w:rPr>
        <w:t xml:space="preserve">Tài liệu 4: </w:t>
      </w:r>
      <w:hyperlink r:id="rId22" w:history="1">
        <w:r w:rsidRPr="00181E49">
          <w:rPr>
            <w:rStyle w:val="Hyperlink"/>
            <w:rFonts w:cs="Times New Roman"/>
            <w:color w:val="auto"/>
            <w:szCs w:val="26"/>
          </w:rPr>
          <w:t>https://vietnambiz.vn/so-luong-dat-hang-kinh-te-economic-order-quantity-eoq-la-gi-20190930184005435.htm</w:t>
        </w:r>
      </w:hyperlink>
    </w:p>
    <w:p w:rsidR="008507CE" w:rsidRPr="00181E49" w:rsidRDefault="008507CE" w:rsidP="00E74243">
      <w:pPr>
        <w:pStyle w:val="ListParagraph"/>
        <w:spacing w:line="360" w:lineRule="auto"/>
        <w:ind w:leftChars="-6" w:left="-13"/>
        <w:jc w:val="both"/>
        <w:rPr>
          <w:rFonts w:cs="Times New Roman"/>
          <w:szCs w:val="26"/>
        </w:rPr>
      </w:pPr>
      <w:r w:rsidRPr="00181E49">
        <w:rPr>
          <w:rFonts w:cs="Times New Roman"/>
          <w:szCs w:val="26"/>
        </w:rPr>
        <w:t>Tài liệu 5: Sách bài giảng</w:t>
      </w:r>
    </w:p>
    <w:p w:rsidR="00E74243" w:rsidRPr="00181E49" w:rsidRDefault="00E74243" w:rsidP="009E6CED">
      <w:pPr>
        <w:pStyle w:val="HeaderFooter"/>
        <w:spacing w:line="360" w:lineRule="auto"/>
        <w:jc w:val="both"/>
        <w:rPr>
          <w:rFonts w:ascii="Times New Roman" w:hAnsi="Times New Roman" w:cs="Times New Roman"/>
          <w:color w:val="auto"/>
          <w:sz w:val="26"/>
          <w:szCs w:val="26"/>
        </w:rPr>
      </w:pPr>
    </w:p>
    <w:p w:rsidR="007B7BB7" w:rsidRPr="00181E49" w:rsidRDefault="007B7BB7" w:rsidP="007B7BB7">
      <w:pPr>
        <w:pStyle w:val="ListParagraph"/>
        <w:spacing w:line="360" w:lineRule="auto"/>
        <w:ind w:left="19" w:hangingChars="6" w:hanging="19"/>
        <w:jc w:val="both"/>
        <w:rPr>
          <w:rFonts w:cs="Times New Roman"/>
          <w:sz w:val="32"/>
          <w:szCs w:val="26"/>
        </w:rPr>
      </w:pPr>
    </w:p>
    <w:p w:rsidR="007B7BB7" w:rsidRPr="00181E49" w:rsidRDefault="007B7BB7" w:rsidP="009A63A1">
      <w:pPr>
        <w:pStyle w:val="ListParagraph"/>
        <w:spacing w:line="360" w:lineRule="auto"/>
        <w:ind w:leftChars="-6" w:left="-13"/>
        <w:jc w:val="both"/>
        <w:rPr>
          <w:rFonts w:cs="Times New Roman"/>
          <w:b/>
          <w:szCs w:val="26"/>
        </w:rPr>
      </w:pPr>
    </w:p>
    <w:p w:rsidR="009A63A1" w:rsidRPr="00181E49" w:rsidRDefault="009A63A1" w:rsidP="009A63A1">
      <w:pPr>
        <w:pStyle w:val="Body"/>
        <w:rPr>
          <w:rFonts w:cs="Times New Roman"/>
          <w:color w:val="auto"/>
          <w:sz w:val="26"/>
          <w:szCs w:val="26"/>
        </w:rPr>
      </w:pPr>
    </w:p>
    <w:p w:rsidR="009A63A1" w:rsidRPr="00181E49" w:rsidRDefault="009A63A1" w:rsidP="009A63A1">
      <w:pPr>
        <w:pStyle w:val="Body"/>
        <w:rPr>
          <w:rFonts w:eastAsiaTheme="minorEastAsia" w:cs="Times New Roman"/>
          <w:color w:val="auto"/>
          <w:sz w:val="26"/>
          <w:szCs w:val="26"/>
        </w:rPr>
      </w:pPr>
    </w:p>
    <w:p w:rsidR="00AB473A" w:rsidRPr="00181E49" w:rsidRDefault="00AB473A" w:rsidP="00B81E8B">
      <w:pPr>
        <w:spacing w:before="120" w:after="120" w:line="360" w:lineRule="auto"/>
        <w:rPr>
          <w:rFonts w:ascii="Times New Roman" w:eastAsiaTheme="minorEastAsia" w:hAnsi="Times New Roman" w:cs="Times New Roman"/>
          <w:sz w:val="32"/>
          <w:szCs w:val="26"/>
        </w:rPr>
      </w:pPr>
    </w:p>
    <w:p w:rsidR="00E61F6A" w:rsidRPr="00181E49" w:rsidRDefault="00E61F6A" w:rsidP="000B32EF">
      <w:pPr>
        <w:pStyle w:val="ListParagraph"/>
        <w:spacing w:line="360" w:lineRule="auto"/>
        <w:ind w:leftChars="-6" w:left="-13"/>
        <w:jc w:val="both"/>
        <w:rPr>
          <w:rFonts w:cs="Times New Roman"/>
          <w:szCs w:val="26"/>
          <w:lang w:val="vi-VN"/>
        </w:rPr>
      </w:pPr>
    </w:p>
    <w:p w:rsidR="000B32EF" w:rsidRPr="00181E49" w:rsidRDefault="000B32EF" w:rsidP="000B32EF">
      <w:pPr>
        <w:pStyle w:val="Body"/>
        <w:rPr>
          <w:rFonts w:cs="Times New Roman"/>
          <w:noProof/>
          <w:color w:val="auto"/>
          <w:sz w:val="26"/>
          <w:szCs w:val="26"/>
          <w:lang w:val="vi-VN"/>
        </w:rPr>
      </w:pPr>
    </w:p>
    <w:p w:rsidR="000B32EF" w:rsidRPr="00181E49" w:rsidRDefault="000B32EF" w:rsidP="000B32EF">
      <w:pPr>
        <w:spacing w:before="120" w:after="120" w:line="360" w:lineRule="auto"/>
        <w:rPr>
          <w:rFonts w:ascii="Times New Roman" w:hAnsi="Times New Roman" w:cs="Times New Roman"/>
          <w:sz w:val="32"/>
          <w:szCs w:val="26"/>
          <w:lang w:val="vi-VN"/>
        </w:rPr>
      </w:pPr>
    </w:p>
    <w:p w:rsidR="005B1938" w:rsidRPr="00181E49" w:rsidRDefault="005B1938" w:rsidP="005B1938">
      <w:pPr>
        <w:spacing w:before="120" w:after="120" w:line="360" w:lineRule="auto"/>
        <w:rPr>
          <w:rFonts w:ascii="Times New Roman" w:hAnsi="Times New Roman" w:cs="Times New Roman"/>
          <w:szCs w:val="26"/>
        </w:rPr>
      </w:pPr>
    </w:p>
    <w:p w:rsidR="005B1938" w:rsidRPr="00181E49" w:rsidRDefault="005B1938" w:rsidP="00444AB7">
      <w:pPr>
        <w:spacing w:before="120" w:after="120" w:line="360" w:lineRule="auto"/>
        <w:rPr>
          <w:rFonts w:ascii="Times New Roman" w:hAnsi="Times New Roman" w:cs="Times New Roman"/>
          <w:sz w:val="26"/>
          <w:szCs w:val="26"/>
          <w:lang w:val="vi-VN"/>
        </w:rPr>
      </w:pPr>
    </w:p>
    <w:p w:rsidR="00444AB7" w:rsidRPr="00181E49" w:rsidRDefault="00444AB7" w:rsidP="00444AB7">
      <w:pPr>
        <w:pStyle w:val="Body"/>
        <w:rPr>
          <w:rFonts w:cs="Times New Roman"/>
          <w:b/>
          <w:color w:val="auto"/>
          <w:sz w:val="26"/>
          <w:szCs w:val="26"/>
        </w:rPr>
      </w:pPr>
    </w:p>
    <w:p w:rsidR="00444AB7" w:rsidRPr="00181E49" w:rsidRDefault="00444AB7" w:rsidP="00444AB7">
      <w:pPr>
        <w:pStyle w:val="Body"/>
        <w:rPr>
          <w:rFonts w:cs="Times New Roman"/>
          <w:bCs/>
          <w:color w:val="auto"/>
          <w:sz w:val="26"/>
          <w:szCs w:val="26"/>
          <w:lang w:val="vi-VN"/>
        </w:rPr>
      </w:pPr>
    </w:p>
    <w:p w:rsidR="00037B8F" w:rsidRPr="00181E49" w:rsidRDefault="00037B8F" w:rsidP="00037B8F">
      <w:pPr>
        <w:pStyle w:val="Body"/>
        <w:rPr>
          <w:rFonts w:cs="Times New Roman"/>
          <w:color w:val="auto"/>
          <w:sz w:val="26"/>
          <w:szCs w:val="26"/>
          <w:lang w:val="vi-VN"/>
        </w:rPr>
      </w:pPr>
    </w:p>
    <w:p w:rsidR="00037B8F" w:rsidRPr="00181E49" w:rsidRDefault="00037B8F" w:rsidP="00037B8F">
      <w:pPr>
        <w:pStyle w:val="Body"/>
        <w:rPr>
          <w:rFonts w:cs="Times New Roman"/>
          <w:color w:val="auto"/>
          <w:sz w:val="26"/>
          <w:szCs w:val="26"/>
          <w:lang w:val="vi-VN"/>
        </w:rPr>
      </w:pPr>
    </w:p>
    <w:p w:rsidR="00037B8F" w:rsidRPr="00181E49" w:rsidRDefault="00037B8F" w:rsidP="00331682">
      <w:pPr>
        <w:pStyle w:val="Body"/>
        <w:rPr>
          <w:rFonts w:cs="Times New Roman"/>
          <w:color w:val="auto"/>
          <w:sz w:val="26"/>
          <w:szCs w:val="26"/>
          <w:lang w:val="vi-VN"/>
        </w:rPr>
      </w:pPr>
    </w:p>
    <w:p w:rsidR="00081B83" w:rsidRPr="00181E49" w:rsidRDefault="00081B83" w:rsidP="00210169">
      <w:pPr>
        <w:pStyle w:val="Body"/>
        <w:rPr>
          <w:rFonts w:cs="Times New Roman"/>
          <w:color w:val="auto"/>
          <w:sz w:val="26"/>
          <w:szCs w:val="26"/>
        </w:rPr>
      </w:pPr>
    </w:p>
    <w:p w:rsidR="00B160F7" w:rsidRPr="00181E49" w:rsidRDefault="00B160F7" w:rsidP="00B160F7">
      <w:pPr>
        <w:pStyle w:val="Body"/>
        <w:rPr>
          <w:rFonts w:cs="Times New Roman"/>
          <w:color w:val="auto"/>
          <w:sz w:val="26"/>
          <w:szCs w:val="26"/>
        </w:rPr>
      </w:pPr>
    </w:p>
    <w:p w:rsidR="00B57E29" w:rsidRPr="00181E49" w:rsidRDefault="001663D2" w:rsidP="00B57E29">
      <w:pPr>
        <w:spacing w:before="120" w:after="120" w:line="360" w:lineRule="auto"/>
        <w:rPr>
          <w:rFonts w:ascii="Times New Roman" w:hAnsi="Times New Roman" w:cs="Times New Roman"/>
          <w:sz w:val="26"/>
          <w:szCs w:val="26"/>
        </w:rPr>
      </w:pPr>
      <w:r w:rsidRPr="00181E49">
        <w:rPr>
          <w:rFonts w:ascii="Times New Roman" w:hAnsi="Times New Roman" w:cs="Times New Roman"/>
          <w:sz w:val="26"/>
          <w:szCs w:val="26"/>
        </w:rPr>
        <w:t xml:space="preserve"> </w:t>
      </w:r>
    </w:p>
    <w:p w:rsidR="00B57E29" w:rsidRPr="00181E49" w:rsidRDefault="00B57E29" w:rsidP="00D0525F">
      <w:pPr>
        <w:pStyle w:val="Body"/>
        <w:rPr>
          <w:rFonts w:cs="Times New Roman"/>
          <w:color w:val="auto"/>
          <w:sz w:val="26"/>
          <w:szCs w:val="26"/>
        </w:rPr>
      </w:pPr>
    </w:p>
    <w:sectPr w:rsidR="00B57E29" w:rsidRPr="00181E49">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99F" w:rsidRDefault="0097399F">
      <w:pPr>
        <w:spacing w:line="240" w:lineRule="auto"/>
      </w:pPr>
      <w:r>
        <w:separator/>
      </w:r>
    </w:p>
  </w:endnote>
  <w:endnote w:type="continuationSeparator" w:id="0">
    <w:p w:rsidR="0097399F" w:rsidRDefault="009739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I-Times">
    <w:altName w:val="Segoe Print"/>
    <w:panose1 w:val="00000000000000000000"/>
    <w:charset w:val="00"/>
    <w:family w:val="auto"/>
    <w:pitch w:val="variable"/>
    <w:sig w:usb0="00000003" w:usb1="00000000" w:usb2="00000000" w:usb3="00000000" w:csb0="00000001"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9461229"/>
    </w:sdtPr>
    <w:sdtEndPr/>
    <w:sdtContent>
      <w:p w:rsidR="001856E5" w:rsidRDefault="001856E5">
        <w:pPr>
          <w:pStyle w:val="Footer"/>
          <w:jc w:val="center"/>
        </w:pPr>
        <w:r>
          <w:fldChar w:fldCharType="begin"/>
        </w:r>
        <w:r>
          <w:instrText xml:space="preserve"> PAGE   \* MERGEFORMAT </w:instrText>
        </w:r>
        <w:r>
          <w:fldChar w:fldCharType="separate"/>
        </w:r>
        <w:r w:rsidR="006E2475">
          <w:rPr>
            <w:noProof/>
          </w:rPr>
          <w:t>37</w:t>
        </w:r>
        <w:r>
          <w:fldChar w:fldCharType="end"/>
        </w:r>
      </w:p>
    </w:sdtContent>
  </w:sdt>
  <w:p w:rsidR="001856E5" w:rsidRDefault="001856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99F" w:rsidRDefault="0097399F">
      <w:pPr>
        <w:spacing w:after="0" w:line="240" w:lineRule="auto"/>
      </w:pPr>
      <w:r>
        <w:separator/>
      </w:r>
    </w:p>
  </w:footnote>
  <w:footnote w:type="continuationSeparator" w:id="0">
    <w:p w:rsidR="0097399F" w:rsidRDefault="00973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51361"/>
    <w:multiLevelType w:val="hybridMultilevel"/>
    <w:tmpl w:val="D93C6922"/>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A3088B"/>
    <w:multiLevelType w:val="hybridMultilevel"/>
    <w:tmpl w:val="E902A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21B1C"/>
    <w:multiLevelType w:val="hybridMultilevel"/>
    <w:tmpl w:val="7FC654CE"/>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92EEC"/>
    <w:multiLevelType w:val="hybridMultilevel"/>
    <w:tmpl w:val="83D87CC2"/>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A4E52"/>
    <w:multiLevelType w:val="hybridMultilevel"/>
    <w:tmpl w:val="E61087C4"/>
    <w:lvl w:ilvl="0" w:tplc="0409000B">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5">
    <w:nsid w:val="0EEA4E5B"/>
    <w:multiLevelType w:val="hybridMultilevel"/>
    <w:tmpl w:val="7F9CF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E2BA3"/>
    <w:multiLevelType w:val="multilevel"/>
    <w:tmpl w:val="7AFE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DA213E"/>
    <w:multiLevelType w:val="hybridMultilevel"/>
    <w:tmpl w:val="DC32F9D4"/>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6C6797"/>
    <w:multiLevelType w:val="hybridMultilevel"/>
    <w:tmpl w:val="CD6E933C"/>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132EE"/>
    <w:multiLevelType w:val="hybridMultilevel"/>
    <w:tmpl w:val="FEB2B9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D1E0A"/>
    <w:multiLevelType w:val="multilevel"/>
    <w:tmpl w:val="22DD1E0A"/>
    <w:lvl w:ilvl="0">
      <w:start w:val="7"/>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48B1FF9"/>
    <w:multiLevelType w:val="hybridMultilevel"/>
    <w:tmpl w:val="EF88B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02792E"/>
    <w:multiLevelType w:val="hybridMultilevel"/>
    <w:tmpl w:val="77989AF4"/>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055767"/>
    <w:multiLevelType w:val="multilevel"/>
    <w:tmpl w:val="85CE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97507"/>
    <w:multiLevelType w:val="multilevel"/>
    <w:tmpl w:val="9F9CC7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1570BD6"/>
    <w:multiLevelType w:val="hybridMultilevel"/>
    <w:tmpl w:val="9880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8D1FBA"/>
    <w:multiLevelType w:val="hybridMultilevel"/>
    <w:tmpl w:val="A97214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C163C0"/>
    <w:multiLevelType w:val="hybridMultilevel"/>
    <w:tmpl w:val="8B3CEDB2"/>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791C8B"/>
    <w:multiLevelType w:val="hybridMultilevel"/>
    <w:tmpl w:val="83A8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8B722B"/>
    <w:multiLevelType w:val="hybridMultilevel"/>
    <w:tmpl w:val="D56C2F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CE1580"/>
    <w:multiLevelType w:val="hybridMultilevel"/>
    <w:tmpl w:val="120A8426"/>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E16221"/>
    <w:multiLevelType w:val="hybridMultilevel"/>
    <w:tmpl w:val="9FFE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FA0544"/>
    <w:multiLevelType w:val="hybridMultilevel"/>
    <w:tmpl w:val="62862C24"/>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40046C"/>
    <w:multiLevelType w:val="hybridMultilevel"/>
    <w:tmpl w:val="86BE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0D6062"/>
    <w:multiLevelType w:val="hybridMultilevel"/>
    <w:tmpl w:val="6BE81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733177"/>
    <w:multiLevelType w:val="hybridMultilevel"/>
    <w:tmpl w:val="914C7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EC457F"/>
    <w:multiLevelType w:val="hybridMultilevel"/>
    <w:tmpl w:val="957AD4AE"/>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53A9412B"/>
    <w:multiLevelType w:val="hybridMultilevel"/>
    <w:tmpl w:val="A8B22E10"/>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E1A8A"/>
    <w:multiLevelType w:val="hybridMultilevel"/>
    <w:tmpl w:val="8E608538"/>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nsid w:val="61C478C5"/>
    <w:multiLevelType w:val="multilevel"/>
    <w:tmpl w:val="DCF2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C478EA"/>
    <w:multiLevelType w:val="multilevel"/>
    <w:tmpl w:val="61C478E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491503F"/>
    <w:multiLevelType w:val="hybridMultilevel"/>
    <w:tmpl w:val="AA98F844"/>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14251"/>
    <w:multiLevelType w:val="hybridMultilevel"/>
    <w:tmpl w:val="D7B279D2"/>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3A5218"/>
    <w:multiLevelType w:val="multilevel"/>
    <w:tmpl w:val="787CBA5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D5E0BDC"/>
    <w:multiLevelType w:val="hybridMultilevel"/>
    <w:tmpl w:val="37EA74A2"/>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DE3E55"/>
    <w:multiLevelType w:val="hybridMultilevel"/>
    <w:tmpl w:val="131206D0"/>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0C38C3"/>
    <w:multiLevelType w:val="hybridMultilevel"/>
    <w:tmpl w:val="88CA5748"/>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2A771A"/>
    <w:multiLevelType w:val="hybridMultilevel"/>
    <w:tmpl w:val="732246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3A56E4"/>
    <w:multiLevelType w:val="hybridMultilevel"/>
    <w:tmpl w:val="865E4E72"/>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6C5200"/>
    <w:multiLevelType w:val="hybridMultilevel"/>
    <w:tmpl w:val="410A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48618F"/>
    <w:multiLevelType w:val="hybridMultilevel"/>
    <w:tmpl w:val="EA3CC32C"/>
    <w:lvl w:ilvl="0" w:tplc="78746702">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nsid w:val="7ABC4991"/>
    <w:multiLevelType w:val="hybridMultilevel"/>
    <w:tmpl w:val="2C786734"/>
    <w:lvl w:ilvl="0" w:tplc="787467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9A1404"/>
    <w:multiLevelType w:val="hybridMultilevel"/>
    <w:tmpl w:val="223232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127C4"/>
    <w:multiLevelType w:val="hybridMultilevel"/>
    <w:tmpl w:val="7E14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0A2C9B"/>
    <w:multiLevelType w:val="hybridMultilevel"/>
    <w:tmpl w:val="C31A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DF1349"/>
    <w:multiLevelType w:val="hybridMultilevel"/>
    <w:tmpl w:val="609825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11"/>
  </w:num>
  <w:num w:numId="4">
    <w:abstractNumId w:val="12"/>
  </w:num>
  <w:num w:numId="5">
    <w:abstractNumId w:val="26"/>
  </w:num>
  <w:num w:numId="6">
    <w:abstractNumId w:val="34"/>
  </w:num>
  <w:num w:numId="7">
    <w:abstractNumId w:val="5"/>
  </w:num>
  <w:num w:numId="8">
    <w:abstractNumId w:val="16"/>
  </w:num>
  <w:num w:numId="9">
    <w:abstractNumId w:val="23"/>
  </w:num>
  <w:num w:numId="10">
    <w:abstractNumId w:val="22"/>
  </w:num>
  <w:num w:numId="11">
    <w:abstractNumId w:val="10"/>
  </w:num>
  <w:num w:numId="12">
    <w:abstractNumId w:val="45"/>
  </w:num>
  <w:num w:numId="13">
    <w:abstractNumId w:val="19"/>
  </w:num>
  <w:num w:numId="14">
    <w:abstractNumId w:val="24"/>
  </w:num>
  <w:num w:numId="15">
    <w:abstractNumId w:val="40"/>
  </w:num>
  <w:num w:numId="16">
    <w:abstractNumId w:val="37"/>
  </w:num>
  <w:num w:numId="17">
    <w:abstractNumId w:val="2"/>
  </w:num>
  <w:num w:numId="18">
    <w:abstractNumId w:val="39"/>
  </w:num>
  <w:num w:numId="19">
    <w:abstractNumId w:val="36"/>
  </w:num>
  <w:num w:numId="20">
    <w:abstractNumId w:val="35"/>
  </w:num>
  <w:num w:numId="21">
    <w:abstractNumId w:val="30"/>
  </w:num>
  <w:num w:numId="22">
    <w:abstractNumId w:val="14"/>
  </w:num>
  <w:num w:numId="23">
    <w:abstractNumId w:val="6"/>
  </w:num>
  <w:num w:numId="24">
    <w:abstractNumId w:val="28"/>
  </w:num>
  <w:num w:numId="25">
    <w:abstractNumId w:val="33"/>
  </w:num>
  <w:num w:numId="26">
    <w:abstractNumId w:val="7"/>
  </w:num>
  <w:num w:numId="27">
    <w:abstractNumId w:val="42"/>
  </w:num>
  <w:num w:numId="28">
    <w:abstractNumId w:val="9"/>
  </w:num>
  <w:num w:numId="29">
    <w:abstractNumId w:val="46"/>
  </w:num>
  <w:num w:numId="30">
    <w:abstractNumId w:val="17"/>
  </w:num>
  <w:num w:numId="31">
    <w:abstractNumId w:val="18"/>
  </w:num>
  <w:num w:numId="32">
    <w:abstractNumId w:val="4"/>
  </w:num>
  <w:num w:numId="33">
    <w:abstractNumId w:val="1"/>
  </w:num>
  <w:num w:numId="34">
    <w:abstractNumId w:val="21"/>
  </w:num>
  <w:num w:numId="35">
    <w:abstractNumId w:val="13"/>
  </w:num>
  <w:num w:numId="36">
    <w:abstractNumId w:val="0"/>
  </w:num>
  <w:num w:numId="37">
    <w:abstractNumId w:val="32"/>
  </w:num>
  <w:num w:numId="38">
    <w:abstractNumId w:val="41"/>
  </w:num>
  <w:num w:numId="39">
    <w:abstractNumId w:val="44"/>
  </w:num>
  <w:num w:numId="40">
    <w:abstractNumId w:val="3"/>
  </w:num>
  <w:num w:numId="41">
    <w:abstractNumId w:val="20"/>
  </w:num>
  <w:num w:numId="42">
    <w:abstractNumId w:val="43"/>
  </w:num>
  <w:num w:numId="43">
    <w:abstractNumId w:val="38"/>
  </w:num>
  <w:num w:numId="44">
    <w:abstractNumId w:val="27"/>
  </w:num>
  <w:num w:numId="45">
    <w:abstractNumId w:val="29"/>
  </w:num>
  <w:num w:numId="46">
    <w:abstractNumId w:val="2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3D3"/>
    <w:rsid w:val="00021133"/>
    <w:rsid w:val="000271E4"/>
    <w:rsid w:val="000337BA"/>
    <w:rsid w:val="00036FFA"/>
    <w:rsid w:val="00037B8F"/>
    <w:rsid w:val="00054616"/>
    <w:rsid w:val="00054B02"/>
    <w:rsid w:val="0006056B"/>
    <w:rsid w:val="000753ED"/>
    <w:rsid w:val="00081B83"/>
    <w:rsid w:val="00092D30"/>
    <w:rsid w:val="000B1972"/>
    <w:rsid w:val="000B32EF"/>
    <w:rsid w:val="00134056"/>
    <w:rsid w:val="001663D2"/>
    <w:rsid w:val="00181E49"/>
    <w:rsid w:val="0018504A"/>
    <w:rsid w:val="001856E5"/>
    <w:rsid w:val="001C2AEE"/>
    <w:rsid w:val="001C73B1"/>
    <w:rsid w:val="001D46E1"/>
    <w:rsid w:val="001D7FEC"/>
    <w:rsid w:val="00210169"/>
    <w:rsid w:val="00252640"/>
    <w:rsid w:val="0025466C"/>
    <w:rsid w:val="002F055A"/>
    <w:rsid w:val="0030399A"/>
    <w:rsid w:val="00322A3C"/>
    <w:rsid w:val="00331682"/>
    <w:rsid w:val="0036041D"/>
    <w:rsid w:val="00382DCA"/>
    <w:rsid w:val="003868A1"/>
    <w:rsid w:val="003C1146"/>
    <w:rsid w:val="003C7D31"/>
    <w:rsid w:val="00413FC7"/>
    <w:rsid w:val="00421AB8"/>
    <w:rsid w:val="00444AB7"/>
    <w:rsid w:val="004A2B9B"/>
    <w:rsid w:val="004A36E5"/>
    <w:rsid w:val="004A4520"/>
    <w:rsid w:val="004F221D"/>
    <w:rsid w:val="0050686B"/>
    <w:rsid w:val="005111B5"/>
    <w:rsid w:val="005121B5"/>
    <w:rsid w:val="00516470"/>
    <w:rsid w:val="005333D3"/>
    <w:rsid w:val="00533AEE"/>
    <w:rsid w:val="00564E20"/>
    <w:rsid w:val="00570731"/>
    <w:rsid w:val="005A5732"/>
    <w:rsid w:val="005B1938"/>
    <w:rsid w:val="005C1D8D"/>
    <w:rsid w:val="005C4304"/>
    <w:rsid w:val="005D2F07"/>
    <w:rsid w:val="005E2478"/>
    <w:rsid w:val="005E324B"/>
    <w:rsid w:val="00607ACD"/>
    <w:rsid w:val="00620744"/>
    <w:rsid w:val="0062394E"/>
    <w:rsid w:val="006478E7"/>
    <w:rsid w:val="00677294"/>
    <w:rsid w:val="006B3F5A"/>
    <w:rsid w:val="006E2475"/>
    <w:rsid w:val="006E6E72"/>
    <w:rsid w:val="007303D6"/>
    <w:rsid w:val="00737527"/>
    <w:rsid w:val="007B7BB7"/>
    <w:rsid w:val="007C7F26"/>
    <w:rsid w:val="008032EE"/>
    <w:rsid w:val="008507CE"/>
    <w:rsid w:val="008657A0"/>
    <w:rsid w:val="008948C3"/>
    <w:rsid w:val="008E7175"/>
    <w:rsid w:val="0097399F"/>
    <w:rsid w:val="009A63A1"/>
    <w:rsid w:val="009B1492"/>
    <w:rsid w:val="009E6CED"/>
    <w:rsid w:val="00A10627"/>
    <w:rsid w:val="00A57864"/>
    <w:rsid w:val="00A90F70"/>
    <w:rsid w:val="00AB473A"/>
    <w:rsid w:val="00AD68DF"/>
    <w:rsid w:val="00AE3B49"/>
    <w:rsid w:val="00B160F7"/>
    <w:rsid w:val="00B54A7E"/>
    <w:rsid w:val="00B57E29"/>
    <w:rsid w:val="00B81E8B"/>
    <w:rsid w:val="00B9433D"/>
    <w:rsid w:val="00BB4547"/>
    <w:rsid w:val="00BE4BCF"/>
    <w:rsid w:val="00BE67A9"/>
    <w:rsid w:val="00BF79BD"/>
    <w:rsid w:val="00C1637F"/>
    <w:rsid w:val="00C867CA"/>
    <w:rsid w:val="00C91752"/>
    <w:rsid w:val="00CC16C6"/>
    <w:rsid w:val="00CD521E"/>
    <w:rsid w:val="00D0525F"/>
    <w:rsid w:val="00D20D40"/>
    <w:rsid w:val="00D35483"/>
    <w:rsid w:val="00D508FE"/>
    <w:rsid w:val="00D94DAF"/>
    <w:rsid w:val="00DF11CA"/>
    <w:rsid w:val="00E330CE"/>
    <w:rsid w:val="00E3691E"/>
    <w:rsid w:val="00E440DE"/>
    <w:rsid w:val="00E60234"/>
    <w:rsid w:val="00E61F6A"/>
    <w:rsid w:val="00E65897"/>
    <w:rsid w:val="00E74243"/>
    <w:rsid w:val="00EB26B2"/>
    <w:rsid w:val="00EB33FB"/>
    <w:rsid w:val="00ED2401"/>
    <w:rsid w:val="00ED3417"/>
    <w:rsid w:val="00F06503"/>
    <w:rsid w:val="00FA4E2C"/>
    <w:rsid w:val="07FC532B"/>
    <w:rsid w:val="0F9952FA"/>
    <w:rsid w:val="105D19FE"/>
    <w:rsid w:val="13F16B0C"/>
    <w:rsid w:val="20221346"/>
    <w:rsid w:val="30EC2E21"/>
    <w:rsid w:val="31121375"/>
    <w:rsid w:val="3C6B7D6F"/>
    <w:rsid w:val="40B52A20"/>
    <w:rsid w:val="4B596394"/>
    <w:rsid w:val="4FA511B5"/>
    <w:rsid w:val="4FB5358C"/>
    <w:rsid w:val="638A520A"/>
    <w:rsid w:val="63DD5FB0"/>
    <w:rsid w:val="6DCD6ABA"/>
    <w:rsid w:val="76042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B49"/>
    <w:pPr>
      <w:spacing w:after="200" w:line="276" w:lineRule="auto"/>
    </w:pPr>
    <w:rPr>
      <w:sz w:val="22"/>
      <w:szCs w:val="22"/>
    </w:rPr>
  </w:style>
  <w:style w:type="paragraph" w:styleId="Heading1">
    <w:name w:val="heading 1"/>
    <w:basedOn w:val="Normal"/>
    <w:next w:val="Normal"/>
    <w:link w:val="Heading1Char"/>
    <w:uiPriority w:val="9"/>
    <w:qFormat/>
    <w:rsid w:val="008507C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3691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VNI-Times" w:eastAsia="Times New Roman" w:hAnsi="VNI-Times" w:cs="Times New Roman"/>
      <w:sz w:val="24"/>
      <w:szCs w:val="24"/>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FooterChar">
    <w:name w:val="Footer Char"/>
    <w:basedOn w:val="DefaultParagraphFont"/>
    <w:link w:val="Footer"/>
    <w:uiPriority w:val="99"/>
    <w:qFormat/>
    <w:rPr>
      <w:rFonts w:ascii="VNI-Times" w:eastAsia="Times New Roman" w:hAnsi="VNI-Times" w:cs="Times New Roman"/>
      <w:sz w:val="24"/>
      <w:szCs w:val="24"/>
    </w:rPr>
  </w:style>
  <w:style w:type="character" w:customStyle="1" w:styleId="HeaderChar">
    <w:name w:val="Header Char"/>
    <w:basedOn w:val="DefaultParagraphFont"/>
    <w:link w:val="Header"/>
    <w:uiPriority w:val="99"/>
    <w:qFormat/>
  </w:style>
  <w:style w:type="paragraph" w:customStyle="1" w:styleId="HeaderFooter">
    <w:name w:val="Header &amp; Footer"/>
    <w:qFormat/>
    <w:pPr>
      <w:tabs>
        <w:tab w:val="right" w:pos="9020"/>
      </w:tabs>
    </w:pPr>
    <w:rPr>
      <w:rFonts w:ascii="Helvetica Neue" w:eastAsia="Arial Unicode MS" w:hAnsi="Helvetica Neue" w:cs="Arial Unicode MS"/>
      <w:color w:val="000000"/>
      <w:sz w:val="24"/>
      <w:szCs w:val="24"/>
    </w:rPr>
  </w:style>
  <w:style w:type="paragraph" w:customStyle="1" w:styleId="Body">
    <w:name w:val="Body"/>
    <w:qFormat/>
    <w:pPr>
      <w:spacing w:after="200" w:line="276" w:lineRule="auto"/>
    </w:pPr>
    <w:rPr>
      <w:rFonts w:ascii="Times New Roman" w:eastAsia="Arial Unicode MS" w:hAnsi="Times New Roman" w:cs="Arial Unicode MS"/>
      <w:color w:val="000000"/>
      <w:sz w:val="24"/>
      <w:szCs w:val="24"/>
      <w:u w:color="000000"/>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rPr>
      <w:rFonts w:ascii="Times New Roman" w:hAnsi="Times New Roman"/>
      <w:sz w:val="26"/>
    </w:rPr>
  </w:style>
  <w:style w:type="character" w:styleId="Hyperlink">
    <w:name w:val="Hyperlink"/>
    <w:basedOn w:val="DefaultParagraphFont"/>
    <w:uiPriority w:val="99"/>
    <w:unhideWhenUsed/>
    <w:qFormat/>
    <w:rsid w:val="00AE3B49"/>
    <w:rPr>
      <w:color w:val="0000FF"/>
      <w:u w:val="single"/>
    </w:rPr>
  </w:style>
  <w:style w:type="paragraph" w:styleId="NormalWeb">
    <w:name w:val="Normal (Web)"/>
    <w:basedOn w:val="Normal"/>
    <w:uiPriority w:val="99"/>
    <w:unhideWhenUsed/>
    <w:qFormat/>
    <w:rsid w:val="00D0525F"/>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D0525F"/>
    <w:rPr>
      <w:b/>
      <w:bCs/>
    </w:rPr>
  </w:style>
  <w:style w:type="character" w:styleId="PlaceholderText">
    <w:name w:val="Placeholder Text"/>
    <w:basedOn w:val="DefaultParagraphFont"/>
    <w:uiPriority w:val="99"/>
    <w:unhideWhenUsed/>
    <w:rsid w:val="000B32EF"/>
    <w:rPr>
      <w:color w:val="808080"/>
    </w:rPr>
  </w:style>
  <w:style w:type="character" w:customStyle="1" w:styleId="Heading2Char">
    <w:name w:val="Heading 2 Char"/>
    <w:basedOn w:val="DefaultParagraphFont"/>
    <w:link w:val="Heading2"/>
    <w:uiPriority w:val="9"/>
    <w:semiHidden/>
    <w:rsid w:val="00E3691E"/>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8507CE"/>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B1972"/>
    <w:pPr>
      <w:spacing w:line="259" w:lineRule="auto"/>
      <w:outlineLvl w:val="9"/>
    </w:pPr>
  </w:style>
  <w:style w:type="paragraph" w:styleId="TOC1">
    <w:name w:val="toc 1"/>
    <w:basedOn w:val="Normal"/>
    <w:next w:val="Normal"/>
    <w:autoRedefine/>
    <w:uiPriority w:val="39"/>
    <w:unhideWhenUsed/>
    <w:rsid w:val="000B1972"/>
    <w:pPr>
      <w:spacing w:after="100"/>
    </w:pPr>
  </w:style>
  <w:style w:type="paragraph" w:styleId="TOC2">
    <w:name w:val="toc 2"/>
    <w:basedOn w:val="Normal"/>
    <w:next w:val="Normal"/>
    <w:autoRedefine/>
    <w:uiPriority w:val="39"/>
    <w:unhideWhenUsed/>
    <w:rsid w:val="000B1972"/>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B49"/>
    <w:pPr>
      <w:spacing w:after="200" w:line="276" w:lineRule="auto"/>
    </w:pPr>
    <w:rPr>
      <w:sz w:val="22"/>
      <w:szCs w:val="22"/>
    </w:rPr>
  </w:style>
  <w:style w:type="paragraph" w:styleId="Heading1">
    <w:name w:val="heading 1"/>
    <w:basedOn w:val="Normal"/>
    <w:next w:val="Normal"/>
    <w:link w:val="Heading1Char"/>
    <w:uiPriority w:val="9"/>
    <w:qFormat/>
    <w:rsid w:val="008507C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3691E"/>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VNI-Times" w:eastAsia="Times New Roman" w:hAnsi="VNI-Times" w:cs="Times New Roman"/>
      <w:sz w:val="24"/>
      <w:szCs w:val="24"/>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FooterChar">
    <w:name w:val="Footer Char"/>
    <w:basedOn w:val="DefaultParagraphFont"/>
    <w:link w:val="Footer"/>
    <w:uiPriority w:val="99"/>
    <w:qFormat/>
    <w:rPr>
      <w:rFonts w:ascii="VNI-Times" w:eastAsia="Times New Roman" w:hAnsi="VNI-Times" w:cs="Times New Roman"/>
      <w:sz w:val="24"/>
      <w:szCs w:val="24"/>
    </w:rPr>
  </w:style>
  <w:style w:type="character" w:customStyle="1" w:styleId="HeaderChar">
    <w:name w:val="Header Char"/>
    <w:basedOn w:val="DefaultParagraphFont"/>
    <w:link w:val="Header"/>
    <w:uiPriority w:val="99"/>
    <w:qFormat/>
  </w:style>
  <w:style w:type="paragraph" w:customStyle="1" w:styleId="HeaderFooter">
    <w:name w:val="Header &amp; Footer"/>
    <w:qFormat/>
    <w:pPr>
      <w:tabs>
        <w:tab w:val="right" w:pos="9020"/>
      </w:tabs>
    </w:pPr>
    <w:rPr>
      <w:rFonts w:ascii="Helvetica Neue" w:eastAsia="Arial Unicode MS" w:hAnsi="Helvetica Neue" w:cs="Arial Unicode MS"/>
      <w:color w:val="000000"/>
      <w:sz w:val="24"/>
      <w:szCs w:val="24"/>
    </w:rPr>
  </w:style>
  <w:style w:type="paragraph" w:customStyle="1" w:styleId="Body">
    <w:name w:val="Body"/>
    <w:qFormat/>
    <w:pPr>
      <w:spacing w:after="200" w:line="276" w:lineRule="auto"/>
    </w:pPr>
    <w:rPr>
      <w:rFonts w:ascii="Times New Roman" w:eastAsia="Arial Unicode MS" w:hAnsi="Times New Roman" w:cs="Arial Unicode MS"/>
      <w:color w:val="000000"/>
      <w:sz w:val="24"/>
      <w:szCs w:val="24"/>
      <w:u w:color="000000"/>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rPr>
      <w:rFonts w:ascii="Times New Roman" w:hAnsi="Times New Roman"/>
      <w:sz w:val="26"/>
    </w:rPr>
  </w:style>
  <w:style w:type="character" w:styleId="Hyperlink">
    <w:name w:val="Hyperlink"/>
    <w:basedOn w:val="DefaultParagraphFont"/>
    <w:uiPriority w:val="99"/>
    <w:unhideWhenUsed/>
    <w:qFormat/>
    <w:rsid w:val="00AE3B49"/>
    <w:rPr>
      <w:color w:val="0000FF"/>
      <w:u w:val="single"/>
    </w:rPr>
  </w:style>
  <w:style w:type="paragraph" w:styleId="NormalWeb">
    <w:name w:val="Normal (Web)"/>
    <w:basedOn w:val="Normal"/>
    <w:uiPriority w:val="99"/>
    <w:unhideWhenUsed/>
    <w:qFormat/>
    <w:rsid w:val="00D0525F"/>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D0525F"/>
    <w:rPr>
      <w:b/>
      <w:bCs/>
    </w:rPr>
  </w:style>
  <w:style w:type="character" w:styleId="PlaceholderText">
    <w:name w:val="Placeholder Text"/>
    <w:basedOn w:val="DefaultParagraphFont"/>
    <w:uiPriority w:val="99"/>
    <w:unhideWhenUsed/>
    <w:rsid w:val="000B32EF"/>
    <w:rPr>
      <w:color w:val="808080"/>
    </w:rPr>
  </w:style>
  <w:style w:type="character" w:customStyle="1" w:styleId="Heading2Char">
    <w:name w:val="Heading 2 Char"/>
    <w:basedOn w:val="DefaultParagraphFont"/>
    <w:link w:val="Heading2"/>
    <w:uiPriority w:val="9"/>
    <w:semiHidden/>
    <w:rsid w:val="00E3691E"/>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8507CE"/>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B1972"/>
    <w:pPr>
      <w:spacing w:line="259" w:lineRule="auto"/>
      <w:outlineLvl w:val="9"/>
    </w:pPr>
  </w:style>
  <w:style w:type="paragraph" w:styleId="TOC1">
    <w:name w:val="toc 1"/>
    <w:basedOn w:val="Normal"/>
    <w:next w:val="Normal"/>
    <w:autoRedefine/>
    <w:uiPriority w:val="39"/>
    <w:unhideWhenUsed/>
    <w:rsid w:val="000B1972"/>
    <w:pPr>
      <w:spacing w:after="100"/>
    </w:pPr>
  </w:style>
  <w:style w:type="paragraph" w:styleId="TOC2">
    <w:name w:val="toc 2"/>
    <w:basedOn w:val="Normal"/>
    <w:next w:val="Normal"/>
    <w:autoRedefine/>
    <w:uiPriority w:val="39"/>
    <w:unhideWhenUsed/>
    <w:rsid w:val="000B197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16938">
      <w:bodyDiv w:val="1"/>
      <w:marLeft w:val="0"/>
      <w:marRight w:val="0"/>
      <w:marTop w:val="0"/>
      <w:marBottom w:val="0"/>
      <w:divBdr>
        <w:top w:val="none" w:sz="0" w:space="0" w:color="auto"/>
        <w:left w:val="none" w:sz="0" w:space="0" w:color="auto"/>
        <w:bottom w:val="none" w:sz="0" w:space="0" w:color="auto"/>
        <w:right w:val="none" w:sz="0" w:space="0" w:color="auto"/>
      </w:divBdr>
    </w:div>
    <w:div w:id="1422801729">
      <w:bodyDiv w:val="1"/>
      <w:marLeft w:val="0"/>
      <w:marRight w:val="0"/>
      <w:marTop w:val="0"/>
      <w:marBottom w:val="0"/>
      <w:divBdr>
        <w:top w:val="none" w:sz="0" w:space="0" w:color="auto"/>
        <w:left w:val="none" w:sz="0" w:space="0" w:color="auto"/>
        <w:bottom w:val="none" w:sz="0" w:space="0" w:color="auto"/>
        <w:right w:val="none" w:sz="0" w:space="0" w:color="auto"/>
      </w:divBdr>
    </w:div>
    <w:div w:id="1878350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g"/><Relationship Id="rId3" Type="http://schemas.openxmlformats.org/officeDocument/2006/relationships/numbering" Target="numbering.xml"/><Relationship Id="rId21" Type="http://schemas.openxmlformats.org/officeDocument/2006/relationships/hyperlink" Target="http://dhtvietnam.com.vn/ke-de-hang-tai-nhe" TargetMode="Externa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https://vinatechjsc.vn/nguyen-tac-thiet-ke-kho-ha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pms.edu.vn/nguyen-tac-co-ban-quan-tri-kho-ba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hyperlink" Target="https://vietnambiz.vn/so-luong-dat-hang-kinh-te-economic-order-quantity-eoq-la-gi-2019093018400543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3B07E-80EF-41BA-92C3-1A03F90A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6122</Words>
  <Characters>34901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WIN7X64</cp:lastModifiedBy>
  <cp:revision>37</cp:revision>
  <dcterms:created xsi:type="dcterms:W3CDTF">2019-08-23T02:26:00Z</dcterms:created>
  <dcterms:modified xsi:type="dcterms:W3CDTF">2021-08-04T12:28:00Z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